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65391" w14:textId="77777777" w:rsidR="00EB543D" w:rsidRPr="00A91B5D" w:rsidRDefault="004E5085" w:rsidP="00A24331">
      <w:pPr>
        <w:tabs>
          <w:tab w:val="left" w:pos="4678"/>
          <w:tab w:val="left" w:pos="4820"/>
        </w:tabs>
        <w:ind w:right="-569"/>
        <w:rPr>
          <w:rFonts w:ascii="Arial" w:hAnsi="Arial" w:cs="Arial"/>
        </w:rPr>
        <w:sectPr w:rsidR="00EB543D" w:rsidRPr="00A91B5D" w:rsidSect="000405C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851" w:bottom="1588" w:left="1418" w:header="709" w:footer="709" w:gutter="0"/>
          <w:cols w:space="708"/>
          <w:titlePg/>
          <w:docGrid w:linePitch="360"/>
        </w:sectPr>
      </w:pPr>
      <w:bookmarkStart w:id="0" w:name="_GoBack"/>
      <w:bookmarkEnd w:id="0"/>
      <w:r w:rsidRPr="00A91B5D">
        <w:rPr>
          <w:rFonts w:ascii="Arial" w:hAnsi="Arial" w:cs="Arial"/>
          <w:noProof/>
        </w:rPr>
        <w:drawing>
          <wp:anchor distT="0" distB="0" distL="114300" distR="114300" simplePos="0" relativeHeight="251658240" behindDoc="0" locked="0" layoutInCell="1" allowOverlap="1" wp14:anchorId="7AA653CA" wp14:editId="7AA653CB">
            <wp:simplePos x="0" y="0"/>
            <wp:positionH relativeFrom="margin">
              <wp:posOffset>2985494</wp:posOffset>
            </wp:positionH>
            <wp:positionV relativeFrom="margin">
              <wp:posOffset>0</wp:posOffset>
            </wp:positionV>
            <wp:extent cx="3340735" cy="573405"/>
            <wp:effectExtent l="0" t="0" r="0" b="0"/>
            <wp:wrapSquare wrapText="bothSides"/>
            <wp:docPr id="3" name="Grafik 3" descr="Logo der Landesdachmarke ‚Schleswig-Holstein. Der echte Norden.‘ Ministerium für Soziales, Gesundheit, Jugend, Familie und Senioren" title="Logo der Landesdach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a.Schuemann2\Work Folders\Pictures\sh_de_soziales_rgb_logo_sonder.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40735" cy="573405"/>
                    </a:xfrm>
                    <a:prstGeom prst="rect">
                      <a:avLst/>
                    </a:prstGeom>
                    <a:noFill/>
                    <a:ln>
                      <a:noFill/>
                    </a:ln>
                  </pic:spPr>
                </pic:pic>
              </a:graphicData>
            </a:graphic>
          </wp:anchor>
        </w:drawing>
      </w:r>
      <w:r w:rsidR="007B31FA" w:rsidRPr="00A91B5D">
        <w:rPr>
          <w:rFonts w:ascii="Arial" w:hAnsi="Arial" w:cs="Arial"/>
          <w:noProof/>
        </w:rPr>
        <w:drawing>
          <wp:inline distT="0" distB="0" distL="0" distR="0" wp14:anchorId="7AA653CC" wp14:editId="7AA653CD">
            <wp:extent cx="1072800" cy="586800"/>
            <wp:effectExtent l="19050" t="19050" r="13335" b="22860"/>
            <wp:docPr id="40" name="Grafik 40" descr="Logo der Landesdachmarke ‚Schleswig-Holstein. Der echte Norden.‘" title="Logo der Landesdachmarke ‚Schleswig-Holstein. Der echte No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Logo der Landesdachmarke ‚Schleswig-Holstein. Der echte Norden.‘" title="Logo der Landesdachmarke ‚Schleswig-Holstein. Der echte Norden.‘"/>
                    <pic:cNvPicPr/>
                  </pic:nvPicPr>
                  <pic:blipFill rotWithShape="1">
                    <a:blip r:embed="rId15">
                      <a:extLst>
                        <a:ext uri="{28A0092B-C50C-407E-A947-70E740481C1C}">
                          <a14:useLocalDpi xmlns:a14="http://schemas.microsoft.com/office/drawing/2010/main" val="0"/>
                        </a:ext>
                      </a:extLst>
                    </a:blip>
                    <a:srcRect l="35869" t="42109" r="21268" b="11362"/>
                    <a:stretch/>
                  </pic:blipFill>
                  <pic:spPr bwMode="auto">
                    <a:xfrm>
                      <a:off x="0" y="0"/>
                      <a:ext cx="1072800" cy="586800"/>
                    </a:xfrm>
                    <a:prstGeom prst="rect">
                      <a:avLst/>
                    </a:prstGeom>
                    <a:noFill/>
                    <a:ln>
                      <a:solidFill>
                        <a:schemeClr val="bg1"/>
                      </a:solidFill>
                    </a:ln>
                    <a:extLst>
                      <a:ext uri="{53640926-AAD7-44D8-BBD7-CCE9431645EC}">
                        <a14:shadowObscured xmlns:a14="http://schemas.microsoft.com/office/drawing/2010/main"/>
                      </a:ext>
                    </a:extLst>
                  </pic:spPr>
                </pic:pic>
              </a:graphicData>
            </a:graphic>
          </wp:inline>
        </w:drawing>
      </w:r>
    </w:p>
    <w:p w14:paraId="7AA65392" w14:textId="317A1F85" w:rsidR="00863323" w:rsidRPr="00A91B5D" w:rsidRDefault="00863323" w:rsidP="00A24331">
      <w:pPr>
        <w:framePr w:w="9815" w:h="941" w:hSpace="142" w:wrap="notBeside" w:vAnchor="text" w:hAnchor="page" w:x="1282" w:y="12980" w:anchorLock="1"/>
        <w:pBdr>
          <w:top w:val="single" w:sz="6" w:space="3" w:color="auto"/>
        </w:pBdr>
        <w:rPr>
          <w:rFonts w:ascii="Arial" w:hAnsi="Arial" w:cs="Arial"/>
          <w:sz w:val="16"/>
          <w:szCs w:val="16"/>
        </w:rPr>
      </w:pPr>
      <w:r w:rsidRPr="00A91B5D">
        <w:rPr>
          <w:rFonts w:ascii="Arial" w:hAnsi="Arial" w:cs="Arial"/>
          <w:sz w:val="16"/>
          <w:szCs w:val="16"/>
        </w:rPr>
        <w:t xml:space="preserve">Dienstgebäude </w:t>
      </w:r>
      <w:r w:rsidR="006B2223" w:rsidRPr="00A91B5D">
        <w:rPr>
          <w:rFonts w:ascii="Arial" w:hAnsi="Arial" w:cs="Arial"/>
          <w:sz w:val="16"/>
          <w:szCs w:val="16"/>
        </w:rPr>
        <w:t>Adolf-Westphal-Str. 4</w:t>
      </w:r>
      <w:r w:rsidRPr="00A91B5D">
        <w:rPr>
          <w:rFonts w:ascii="Arial" w:hAnsi="Arial" w:cs="Arial"/>
          <w:sz w:val="16"/>
          <w:szCs w:val="16"/>
        </w:rPr>
        <w:t>, 24</w:t>
      </w:r>
      <w:r w:rsidRPr="00A91B5D">
        <w:rPr>
          <w:rFonts w:ascii="Arial" w:hAnsi="Arial" w:cs="Arial"/>
          <w:spacing w:val="-20"/>
          <w:w w:val="33"/>
          <w:sz w:val="16"/>
          <w:szCs w:val="16"/>
        </w:rPr>
        <w:t xml:space="preserve"> </w:t>
      </w:r>
      <w:r w:rsidRPr="00A91B5D">
        <w:rPr>
          <w:rFonts w:ascii="Arial" w:hAnsi="Arial" w:cs="Arial"/>
          <w:sz w:val="16"/>
          <w:szCs w:val="16"/>
        </w:rPr>
        <w:t>1</w:t>
      </w:r>
      <w:r w:rsidR="006B2223" w:rsidRPr="00A91B5D">
        <w:rPr>
          <w:rFonts w:ascii="Arial" w:hAnsi="Arial" w:cs="Arial"/>
          <w:sz w:val="16"/>
          <w:szCs w:val="16"/>
        </w:rPr>
        <w:t>43</w:t>
      </w:r>
      <w:r w:rsidRPr="00A91B5D">
        <w:rPr>
          <w:rFonts w:ascii="Arial" w:hAnsi="Arial" w:cs="Arial"/>
          <w:sz w:val="16"/>
          <w:szCs w:val="16"/>
        </w:rPr>
        <w:t xml:space="preserve"> Kiel</w:t>
      </w:r>
      <w:r w:rsidR="00E57A35" w:rsidRPr="00A91B5D">
        <w:rPr>
          <w:rFonts w:ascii="Arial" w:hAnsi="Arial" w:cs="Arial"/>
          <w:sz w:val="16"/>
          <w:szCs w:val="16"/>
        </w:rPr>
        <w:t xml:space="preserve"> </w:t>
      </w:r>
      <w:r w:rsidRPr="00A91B5D">
        <w:rPr>
          <w:rFonts w:ascii="Arial" w:hAnsi="Arial" w:cs="Arial"/>
          <w:sz w:val="16"/>
          <w:szCs w:val="16"/>
        </w:rPr>
        <w:t>|</w:t>
      </w:r>
      <w:r w:rsidR="007E1BC2" w:rsidRPr="00A91B5D">
        <w:rPr>
          <w:rFonts w:ascii="Arial" w:hAnsi="Arial" w:cs="Arial"/>
          <w:sz w:val="16"/>
          <w:szCs w:val="16"/>
        </w:rPr>
        <w:t xml:space="preserve"> Barrierefreier Zugang zum Gebäude</w:t>
      </w:r>
      <w:r w:rsidR="006B2223" w:rsidRPr="00A91B5D">
        <w:rPr>
          <w:rFonts w:ascii="Arial" w:hAnsi="Arial" w:cs="Arial"/>
          <w:sz w:val="16"/>
          <w:szCs w:val="16"/>
        </w:rPr>
        <w:t xml:space="preserve"> möglich</w:t>
      </w:r>
      <w:r w:rsidR="007E1BC2" w:rsidRPr="00A91B5D">
        <w:rPr>
          <w:rFonts w:ascii="Arial" w:hAnsi="Arial" w:cs="Arial"/>
          <w:sz w:val="16"/>
          <w:szCs w:val="16"/>
        </w:rPr>
        <w:t xml:space="preserve"> |</w:t>
      </w:r>
      <w:r w:rsidR="006B2223" w:rsidRPr="00A91B5D">
        <w:rPr>
          <w:rFonts w:ascii="Arial" w:hAnsi="Arial" w:cs="Arial"/>
          <w:sz w:val="16"/>
          <w:szCs w:val="16"/>
        </w:rPr>
        <w:t xml:space="preserve"> Telefon 0431 988-0 | </w:t>
      </w:r>
      <w:r w:rsidR="007E1BC2" w:rsidRPr="00A91B5D">
        <w:rPr>
          <w:rFonts w:ascii="Arial" w:hAnsi="Arial" w:cs="Arial"/>
          <w:sz w:val="16"/>
          <w:szCs w:val="16"/>
        </w:rPr>
        <w:br/>
      </w:r>
      <w:r w:rsidR="006B2223" w:rsidRPr="00A91B5D">
        <w:rPr>
          <w:rFonts w:ascii="Arial" w:hAnsi="Arial" w:cs="Arial"/>
          <w:sz w:val="16"/>
          <w:szCs w:val="16"/>
        </w:rPr>
        <w:t>T</w:t>
      </w:r>
      <w:r w:rsidRPr="00A91B5D">
        <w:rPr>
          <w:rFonts w:ascii="Arial" w:hAnsi="Arial" w:cs="Arial"/>
          <w:sz w:val="16"/>
          <w:szCs w:val="16"/>
        </w:rPr>
        <w:t>elefax 0431 988-</w:t>
      </w:r>
      <w:r w:rsidR="006B2223" w:rsidRPr="00A91B5D">
        <w:rPr>
          <w:rFonts w:ascii="Arial" w:hAnsi="Arial" w:cs="Arial"/>
          <w:sz w:val="16"/>
          <w:szCs w:val="16"/>
        </w:rPr>
        <w:t>5416</w:t>
      </w:r>
      <w:r w:rsidR="00E57A35" w:rsidRPr="00A91B5D">
        <w:rPr>
          <w:rFonts w:ascii="Arial" w:hAnsi="Arial" w:cs="Arial"/>
          <w:sz w:val="16"/>
          <w:szCs w:val="16"/>
        </w:rPr>
        <w:t xml:space="preserve"> </w:t>
      </w:r>
      <w:r w:rsidRPr="00A91B5D">
        <w:rPr>
          <w:rFonts w:ascii="Arial" w:hAnsi="Arial" w:cs="Arial"/>
          <w:sz w:val="16"/>
          <w:szCs w:val="16"/>
        </w:rPr>
        <w:t>|</w:t>
      </w:r>
      <w:r w:rsidR="007E1BC2" w:rsidRPr="00A91B5D">
        <w:rPr>
          <w:rFonts w:ascii="Arial" w:hAnsi="Arial" w:cs="Arial"/>
          <w:sz w:val="16"/>
          <w:szCs w:val="16"/>
        </w:rPr>
        <w:t xml:space="preserve"> </w:t>
      </w:r>
      <w:r w:rsidR="00E57A35" w:rsidRPr="00A91B5D">
        <w:rPr>
          <w:rFonts w:ascii="Arial" w:hAnsi="Arial" w:cs="Arial"/>
          <w:sz w:val="16"/>
          <w:szCs w:val="16"/>
        </w:rPr>
        <w:t>Bus</w:t>
      </w:r>
      <w:r w:rsidR="006B2223" w:rsidRPr="00A91B5D">
        <w:rPr>
          <w:rFonts w:ascii="Arial" w:hAnsi="Arial" w:cs="Arial"/>
          <w:sz w:val="16"/>
          <w:szCs w:val="16"/>
        </w:rPr>
        <w:t xml:space="preserve">haltestellen Gablenzbrücke, Gablenzstraße (Hörnbad) </w:t>
      </w:r>
      <w:r w:rsidR="00A53CCE" w:rsidRPr="00A91B5D">
        <w:rPr>
          <w:rFonts w:ascii="Arial" w:hAnsi="Arial" w:cs="Arial"/>
          <w:sz w:val="16"/>
          <w:szCs w:val="16"/>
        </w:rPr>
        <w:t xml:space="preserve">| </w:t>
      </w:r>
      <w:hyperlink r:id="rId16" w:tooltip="E-Mail an Poststelle senden" w:history="1">
        <w:r w:rsidR="006B2223" w:rsidRPr="00A91B5D">
          <w:rPr>
            <w:rStyle w:val="Hyperlink"/>
            <w:rFonts w:ascii="Arial" w:hAnsi="Arial" w:cs="Arial"/>
            <w:sz w:val="16"/>
            <w:szCs w:val="16"/>
          </w:rPr>
          <w:t>poststelle@sozmi.landsh.de</w:t>
        </w:r>
      </w:hyperlink>
      <w:r w:rsidR="00E57A35" w:rsidRPr="00A91B5D">
        <w:rPr>
          <w:rFonts w:ascii="Arial" w:hAnsi="Arial" w:cs="Arial"/>
          <w:sz w:val="16"/>
          <w:szCs w:val="16"/>
        </w:rPr>
        <w:t xml:space="preserve"> </w:t>
      </w:r>
      <w:r w:rsidRPr="00A91B5D">
        <w:rPr>
          <w:rFonts w:ascii="Arial" w:hAnsi="Arial" w:cs="Arial"/>
          <w:sz w:val="16"/>
          <w:szCs w:val="16"/>
        </w:rPr>
        <w:t>|</w:t>
      </w:r>
      <w:r w:rsidR="00A53CCE" w:rsidRPr="00A91B5D">
        <w:rPr>
          <w:rFonts w:ascii="Arial" w:hAnsi="Arial" w:cs="Arial"/>
          <w:sz w:val="16"/>
          <w:szCs w:val="16"/>
        </w:rPr>
        <w:br/>
      </w:r>
      <w:r w:rsidR="007E1BC2" w:rsidRPr="00A91B5D">
        <w:rPr>
          <w:rFonts w:ascii="Arial" w:hAnsi="Arial" w:cs="Arial"/>
          <w:sz w:val="16"/>
          <w:szCs w:val="16"/>
        </w:rPr>
        <w:t xml:space="preserve">Mail: </w:t>
      </w:r>
      <w:hyperlink r:id="rId17" w:tooltip="Mailadresse DE-Mail" w:history="1">
        <w:r w:rsidR="006B2223" w:rsidRPr="00A91B5D">
          <w:rPr>
            <w:rStyle w:val="Hyperlink"/>
            <w:rFonts w:ascii="Arial" w:hAnsi="Arial" w:cs="Arial"/>
            <w:sz w:val="16"/>
            <w:szCs w:val="16"/>
          </w:rPr>
          <w:t>poststelle@sozmi.landsh.DE-MAIL.de</w:t>
        </w:r>
      </w:hyperlink>
      <w:r w:rsidR="007E1BC2" w:rsidRPr="00A91B5D">
        <w:rPr>
          <w:rFonts w:ascii="Arial" w:hAnsi="Arial" w:cs="Arial"/>
          <w:sz w:val="16"/>
          <w:szCs w:val="16"/>
        </w:rPr>
        <w:t xml:space="preserve"> |</w:t>
      </w:r>
      <w:r w:rsidR="00A53CCE" w:rsidRPr="00A91B5D">
        <w:rPr>
          <w:rFonts w:ascii="Arial" w:hAnsi="Arial" w:cs="Arial"/>
          <w:sz w:val="16"/>
          <w:szCs w:val="16"/>
        </w:rPr>
        <w:t xml:space="preserve"> </w:t>
      </w:r>
      <w:r w:rsidRPr="00A91B5D">
        <w:rPr>
          <w:rFonts w:ascii="Arial" w:hAnsi="Arial" w:cs="Arial"/>
          <w:sz w:val="16"/>
          <w:szCs w:val="16"/>
        </w:rPr>
        <w:t>E-Mail-Adressen: Kein Zugang für elektronisch signierte und verschlüsselte Dokumente.</w:t>
      </w:r>
      <w:r w:rsidR="006B2223" w:rsidRPr="00A91B5D">
        <w:rPr>
          <w:rFonts w:ascii="Arial" w:hAnsi="Arial" w:cs="Arial"/>
          <w:sz w:val="16"/>
          <w:szCs w:val="16"/>
        </w:rPr>
        <w:t xml:space="preserve"> | Medien-Informationen der Landesregierung finden Sie aktuell und archiviert im Internet unter </w:t>
      </w:r>
      <w:hyperlink r:id="rId18" w:tooltip="Link zur Homepage der Landesregierung" w:history="1">
        <w:r w:rsidR="006B2223" w:rsidRPr="00A91B5D">
          <w:rPr>
            <w:rStyle w:val="Hyperlink"/>
            <w:rFonts w:ascii="Arial" w:hAnsi="Arial" w:cs="Arial"/>
            <w:sz w:val="16"/>
            <w:szCs w:val="16"/>
          </w:rPr>
          <w:t>www.schleswig-holstein.de</w:t>
        </w:r>
      </w:hyperlink>
      <w:r w:rsidR="006B2223" w:rsidRPr="00A91B5D">
        <w:rPr>
          <w:rFonts w:ascii="Arial" w:hAnsi="Arial" w:cs="Arial"/>
          <w:sz w:val="16"/>
          <w:szCs w:val="16"/>
        </w:rPr>
        <w:t xml:space="preserve"> | </w:t>
      </w:r>
      <w:r w:rsidR="006B2223" w:rsidRPr="00A91B5D">
        <w:rPr>
          <w:rFonts w:ascii="Arial" w:hAnsi="Arial" w:cs="Arial"/>
          <w:sz w:val="16"/>
          <w:szCs w:val="16"/>
        </w:rPr>
        <w:br/>
        <w:t xml:space="preserve">Das Ministerium finden Sie im Internet unter </w:t>
      </w:r>
      <w:hyperlink r:id="rId19" w:tooltip="Link zur Homepage des Sozialministeriums" w:history="1">
        <w:r w:rsidR="006B2223" w:rsidRPr="00A91B5D">
          <w:rPr>
            <w:rStyle w:val="Hyperlink"/>
            <w:rFonts w:ascii="Arial" w:hAnsi="Arial" w:cs="Arial"/>
            <w:sz w:val="16"/>
            <w:szCs w:val="16"/>
          </w:rPr>
          <w:t>www.schleswig-holstein.de/sozialministerium</w:t>
        </w:r>
      </w:hyperlink>
      <w:r w:rsidR="006B2223" w:rsidRPr="00A91B5D">
        <w:rPr>
          <w:rFonts w:ascii="Arial" w:hAnsi="Arial" w:cs="Arial"/>
          <w:sz w:val="16"/>
          <w:szCs w:val="16"/>
        </w:rPr>
        <w:t xml:space="preserve">, </w:t>
      </w:r>
      <w:hyperlink r:id="rId20" w:tooltip="Link zur Facebookseite des Sozialministeriums" w:history="1">
        <w:r w:rsidR="006B2223" w:rsidRPr="00A91B5D">
          <w:rPr>
            <w:rStyle w:val="Hyperlink"/>
            <w:rFonts w:ascii="Arial" w:hAnsi="Arial" w:cs="Arial"/>
            <w:sz w:val="16"/>
            <w:szCs w:val="16"/>
          </w:rPr>
          <w:t>www.facebook.com/Sozialministerium.SH</w:t>
        </w:r>
      </w:hyperlink>
      <w:r w:rsidR="006B2223" w:rsidRPr="00A91B5D">
        <w:rPr>
          <w:rFonts w:ascii="Arial" w:hAnsi="Arial" w:cs="Arial"/>
          <w:sz w:val="16"/>
          <w:szCs w:val="16"/>
        </w:rPr>
        <w:t xml:space="preserve"> und </w:t>
      </w:r>
      <w:hyperlink r:id="rId21" w:tooltip="Link zur Twitterseite des Sozialministeriums" w:history="1">
        <w:r w:rsidR="006B2223" w:rsidRPr="00A91B5D">
          <w:rPr>
            <w:rStyle w:val="Hyperlink"/>
            <w:rFonts w:ascii="Arial" w:hAnsi="Arial" w:cs="Arial"/>
            <w:sz w:val="16"/>
            <w:szCs w:val="16"/>
          </w:rPr>
          <w:t>www.twitter.com/sozmiSH</w:t>
        </w:r>
      </w:hyperlink>
      <w:r w:rsidR="006B2223" w:rsidRPr="00A91B5D">
        <w:rPr>
          <w:rFonts w:ascii="Arial" w:hAnsi="Arial" w:cs="Arial"/>
          <w:sz w:val="16"/>
          <w:szCs w:val="16"/>
        </w:rPr>
        <w:t xml:space="preserve"> </w:t>
      </w:r>
    </w:p>
    <w:p w14:paraId="7AA65393" w14:textId="42D3F01A" w:rsidR="00A24331" w:rsidRPr="00DA010B" w:rsidRDefault="00A230E3" w:rsidP="00AB7B0D">
      <w:pPr>
        <w:pStyle w:val="IMDatum"/>
        <w:rPr>
          <w:rFonts w:cs="Arial"/>
          <w:sz w:val="22"/>
          <w:szCs w:val="22"/>
        </w:rPr>
      </w:pPr>
      <w:r w:rsidRPr="00DA010B">
        <w:rPr>
          <w:rFonts w:cs="Arial"/>
          <w:sz w:val="22"/>
          <w:szCs w:val="22"/>
        </w:rPr>
        <w:t>Gültig ab</w:t>
      </w:r>
      <w:r w:rsidR="00F578BA" w:rsidRPr="00DA010B">
        <w:rPr>
          <w:rFonts w:cs="Arial"/>
          <w:sz w:val="22"/>
          <w:szCs w:val="22"/>
        </w:rPr>
        <w:t xml:space="preserve"> </w:t>
      </w:r>
      <w:r w:rsidR="00894DEE">
        <w:rPr>
          <w:rFonts w:cs="Arial"/>
          <w:sz w:val="22"/>
          <w:szCs w:val="22"/>
        </w:rPr>
        <w:t>15</w:t>
      </w:r>
      <w:r w:rsidR="00F2636F">
        <w:rPr>
          <w:rFonts w:cs="Arial"/>
          <w:sz w:val="22"/>
          <w:szCs w:val="22"/>
        </w:rPr>
        <w:t>.12.</w:t>
      </w:r>
      <w:r w:rsidR="00AB7B0D" w:rsidRPr="00DA010B">
        <w:rPr>
          <w:rFonts w:cs="Arial"/>
          <w:sz w:val="22"/>
          <w:szCs w:val="22"/>
        </w:rPr>
        <w:t>2021</w:t>
      </w:r>
    </w:p>
    <w:p w14:paraId="7F16D8FB" w14:textId="1EAD0FAF" w:rsidR="005F3DE0" w:rsidRPr="00D05797" w:rsidRDefault="00AB7B0D" w:rsidP="005F3DE0">
      <w:pPr>
        <w:pStyle w:val="IMberschrift1ohneNummer"/>
        <w:spacing w:before="240" w:after="0" w:line="240" w:lineRule="auto"/>
        <w:rPr>
          <w:rFonts w:cs="Arial"/>
          <w:sz w:val="22"/>
          <w:szCs w:val="22"/>
        </w:rPr>
      </w:pPr>
      <w:r w:rsidRPr="00D05797">
        <w:rPr>
          <w:rFonts w:cs="Arial"/>
          <w:sz w:val="22"/>
          <w:szCs w:val="22"/>
        </w:rPr>
        <w:t xml:space="preserve">Hinweisschreiben für Heilmittelerbringer:innen und Hebammen </w:t>
      </w:r>
      <w:r w:rsidR="00F578BA" w:rsidRPr="00D05797">
        <w:rPr>
          <w:rFonts w:cs="Arial"/>
          <w:sz w:val="22"/>
          <w:szCs w:val="22"/>
        </w:rPr>
        <w:t>1</w:t>
      </w:r>
      <w:r w:rsidR="00894DEE" w:rsidRPr="00D05797">
        <w:rPr>
          <w:rFonts w:cs="Arial"/>
          <w:sz w:val="22"/>
          <w:szCs w:val="22"/>
        </w:rPr>
        <w:t>7</w:t>
      </w:r>
      <w:r w:rsidRPr="00D05797">
        <w:rPr>
          <w:rFonts w:cs="Arial"/>
          <w:sz w:val="22"/>
          <w:szCs w:val="22"/>
        </w:rPr>
        <w:t>/2021</w:t>
      </w:r>
      <w:r w:rsidR="00FC03C8" w:rsidRPr="00D05797">
        <w:rPr>
          <w:rFonts w:cs="Arial"/>
          <w:sz w:val="22"/>
          <w:szCs w:val="22"/>
        </w:rPr>
        <w:t xml:space="preserve"> </w:t>
      </w:r>
    </w:p>
    <w:p w14:paraId="7D8678DF" w14:textId="14498FD0" w:rsidR="005F3DE0" w:rsidRPr="00D05797" w:rsidRDefault="005F3DE0" w:rsidP="005F3DE0">
      <w:pPr>
        <w:pStyle w:val="IMTextStandard"/>
        <w:tabs>
          <w:tab w:val="left" w:pos="5538"/>
        </w:tabs>
        <w:spacing w:after="240"/>
        <w:rPr>
          <w:rFonts w:cs="Arial"/>
          <w:sz w:val="22"/>
          <w:szCs w:val="22"/>
        </w:rPr>
      </w:pPr>
    </w:p>
    <w:p w14:paraId="7AA65396" w14:textId="2D38060D" w:rsidR="00AB7B0D" w:rsidRPr="00D05797" w:rsidRDefault="00AB7B0D" w:rsidP="005F3DE0">
      <w:pPr>
        <w:pStyle w:val="IMberschrift1ohneNummer"/>
        <w:spacing w:before="0" w:after="240" w:line="240" w:lineRule="auto"/>
        <w:rPr>
          <w:rFonts w:cs="Arial"/>
          <w:sz w:val="22"/>
          <w:szCs w:val="22"/>
        </w:rPr>
      </w:pPr>
      <w:r w:rsidRPr="00D05797">
        <w:rPr>
          <w:rFonts w:cs="Arial"/>
          <w:sz w:val="22"/>
          <w:szCs w:val="22"/>
        </w:rPr>
        <w:t>Hinweise zur Sicherstellung der Versorgung durch Heilmittelerbringer:innen und Hebammen im ambulanten Bereich während der Corona Pandemie (SARS-CoV-2)</w:t>
      </w:r>
    </w:p>
    <w:p w14:paraId="4C07970B" w14:textId="209D275E" w:rsidR="00596FD6" w:rsidRPr="00D05797" w:rsidRDefault="00254F2D" w:rsidP="007865E9">
      <w:pPr>
        <w:suppressLineNumbers/>
        <w:spacing w:after="240"/>
        <w:jc w:val="both"/>
        <w:rPr>
          <w:rFonts w:ascii="Arial" w:eastAsia="Arial" w:hAnsi="Arial" w:cs="Arial"/>
          <w:sz w:val="22"/>
          <w:szCs w:val="22"/>
        </w:rPr>
      </w:pPr>
      <w:r w:rsidRPr="00D05797">
        <w:rPr>
          <w:rFonts w:ascii="Arial" w:eastAsia="Arial" w:hAnsi="Arial" w:cs="Arial"/>
          <w:sz w:val="22"/>
          <w:szCs w:val="22"/>
        </w:rPr>
        <w:t xml:space="preserve">Am </w:t>
      </w:r>
      <w:r w:rsidR="003F0A18" w:rsidRPr="00D05797">
        <w:rPr>
          <w:rFonts w:ascii="Arial" w:eastAsia="Arial" w:hAnsi="Arial" w:cs="Arial"/>
          <w:sz w:val="22"/>
          <w:szCs w:val="22"/>
        </w:rPr>
        <w:t>15.12</w:t>
      </w:r>
      <w:r w:rsidRPr="00D05797">
        <w:rPr>
          <w:rFonts w:ascii="Arial" w:eastAsia="Arial" w:hAnsi="Arial" w:cs="Arial"/>
          <w:sz w:val="22"/>
          <w:szCs w:val="22"/>
        </w:rPr>
        <w:t xml:space="preserve">.2021 ist einen neue Corona-Bekämpfungsverordnung in Kraft getreten. </w:t>
      </w:r>
      <w:r w:rsidR="00596FD6" w:rsidRPr="00D05797">
        <w:rPr>
          <w:rFonts w:ascii="Arial" w:eastAsia="Arial" w:hAnsi="Arial" w:cs="Arial"/>
          <w:sz w:val="22"/>
          <w:szCs w:val="22"/>
        </w:rPr>
        <w:t xml:space="preserve">Bitte beachten Sie </w:t>
      </w:r>
      <w:r w:rsidRPr="00D05797">
        <w:rPr>
          <w:rFonts w:ascii="Arial" w:eastAsia="Arial" w:hAnsi="Arial" w:cs="Arial"/>
          <w:sz w:val="22"/>
          <w:szCs w:val="22"/>
        </w:rPr>
        <w:t>darüber hinaus</w:t>
      </w:r>
      <w:r w:rsidR="00596FD6" w:rsidRPr="00D05797">
        <w:rPr>
          <w:rFonts w:ascii="Arial" w:eastAsia="Arial" w:hAnsi="Arial" w:cs="Arial"/>
          <w:sz w:val="22"/>
          <w:szCs w:val="22"/>
        </w:rPr>
        <w:t xml:space="preserve"> die arbeitsschutzrechtlichen Vorgaben</w:t>
      </w:r>
      <w:r w:rsidR="00284DA5" w:rsidRPr="00D05797">
        <w:rPr>
          <w:rFonts w:ascii="Arial" w:eastAsia="Arial" w:hAnsi="Arial" w:cs="Arial"/>
          <w:sz w:val="22"/>
          <w:szCs w:val="22"/>
        </w:rPr>
        <w:t xml:space="preserve"> in Ihren jeweiligen Bereichen</w:t>
      </w:r>
      <w:r w:rsidR="00596FD6" w:rsidRPr="00D05797">
        <w:rPr>
          <w:rFonts w:ascii="Arial" w:eastAsia="Arial" w:hAnsi="Arial" w:cs="Arial"/>
          <w:sz w:val="22"/>
          <w:szCs w:val="22"/>
        </w:rPr>
        <w:t>,</w:t>
      </w:r>
      <w:r w:rsidR="00284DA5" w:rsidRPr="00D05797">
        <w:rPr>
          <w:rFonts w:ascii="Arial" w:eastAsia="Arial" w:hAnsi="Arial" w:cs="Arial"/>
          <w:sz w:val="22"/>
          <w:szCs w:val="22"/>
        </w:rPr>
        <w:t xml:space="preserve"> da</w:t>
      </w:r>
      <w:r w:rsidR="00596FD6" w:rsidRPr="00D05797">
        <w:rPr>
          <w:rFonts w:ascii="Arial" w:eastAsia="Arial" w:hAnsi="Arial" w:cs="Arial"/>
          <w:sz w:val="22"/>
          <w:szCs w:val="22"/>
        </w:rPr>
        <w:t xml:space="preserve"> die</w:t>
      </w:r>
      <w:r w:rsidR="00284DA5" w:rsidRPr="00D05797">
        <w:rPr>
          <w:rFonts w:ascii="Arial" w:eastAsia="Arial" w:hAnsi="Arial" w:cs="Arial"/>
          <w:sz w:val="22"/>
          <w:szCs w:val="22"/>
        </w:rPr>
        <w:t>se</w:t>
      </w:r>
      <w:r w:rsidR="00596FD6" w:rsidRPr="00D05797">
        <w:rPr>
          <w:rFonts w:ascii="Arial" w:eastAsia="Arial" w:hAnsi="Arial" w:cs="Arial"/>
          <w:sz w:val="22"/>
          <w:szCs w:val="22"/>
        </w:rPr>
        <w:t xml:space="preserve"> von der La</w:t>
      </w:r>
      <w:r w:rsidR="00D65A33" w:rsidRPr="00D05797">
        <w:rPr>
          <w:rFonts w:ascii="Arial" w:eastAsia="Arial" w:hAnsi="Arial" w:cs="Arial"/>
          <w:sz w:val="22"/>
          <w:szCs w:val="22"/>
        </w:rPr>
        <w:t>ndesverordnung abweichen können</w:t>
      </w:r>
      <w:r w:rsidR="0066630E" w:rsidRPr="00D05797">
        <w:rPr>
          <w:rFonts w:ascii="Arial" w:eastAsia="Arial" w:hAnsi="Arial" w:cs="Arial"/>
          <w:sz w:val="22"/>
          <w:szCs w:val="22"/>
        </w:rPr>
        <w:t>.</w:t>
      </w:r>
      <w:r w:rsidR="003F0A18" w:rsidRPr="00D05797">
        <w:rPr>
          <w:rFonts w:ascii="Arial" w:eastAsia="Arial" w:hAnsi="Arial" w:cs="Arial"/>
          <w:sz w:val="22"/>
          <w:szCs w:val="22"/>
        </w:rPr>
        <w:t xml:space="preserve"> Hinzu kommt, dass am 10.12.2021 eine weitere Änderung des Infektionsschutzgesetzes beschlossen wurde</w:t>
      </w:r>
      <w:r w:rsidR="0066630E" w:rsidRPr="00D05797">
        <w:rPr>
          <w:rFonts w:ascii="Arial" w:eastAsia="Arial" w:hAnsi="Arial" w:cs="Arial"/>
          <w:sz w:val="22"/>
          <w:szCs w:val="22"/>
        </w:rPr>
        <w:t>.</w:t>
      </w:r>
    </w:p>
    <w:p w14:paraId="79B9327E" w14:textId="2A273215" w:rsidR="006D21AE" w:rsidRPr="00D05797" w:rsidRDefault="00C7090C" w:rsidP="006D21AE">
      <w:pPr>
        <w:pStyle w:val="IMTextStandard"/>
        <w:spacing w:after="360" w:line="240" w:lineRule="auto"/>
        <w:rPr>
          <w:rFonts w:cs="Arial"/>
          <w:sz w:val="22"/>
          <w:szCs w:val="22"/>
        </w:rPr>
      </w:pPr>
      <w:r w:rsidRPr="00D05797">
        <w:rPr>
          <w:rFonts w:cs="Arial"/>
          <w:sz w:val="22"/>
          <w:szCs w:val="22"/>
        </w:rPr>
        <w:t>Folgende</w:t>
      </w:r>
      <w:r w:rsidR="00AB7B0D" w:rsidRPr="00D05797">
        <w:rPr>
          <w:rFonts w:cs="Arial"/>
          <w:sz w:val="22"/>
          <w:szCs w:val="22"/>
        </w:rPr>
        <w:t xml:space="preserve"> Dinge </w:t>
      </w:r>
      <w:r w:rsidRPr="00D05797">
        <w:rPr>
          <w:rFonts w:cs="Arial"/>
          <w:sz w:val="22"/>
          <w:szCs w:val="22"/>
        </w:rPr>
        <w:t xml:space="preserve">sollten Sie </w:t>
      </w:r>
      <w:r w:rsidR="00AB7B0D" w:rsidRPr="00D05797">
        <w:rPr>
          <w:rFonts w:cs="Arial"/>
          <w:sz w:val="22"/>
          <w:szCs w:val="22"/>
        </w:rPr>
        <w:t xml:space="preserve">für den Tätigkeitsbereich der Heilmittelerbringer:innen und Hebammen </w:t>
      </w:r>
      <w:r w:rsidRPr="00D05797">
        <w:rPr>
          <w:rFonts w:cs="Arial"/>
          <w:sz w:val="22"/>
          <w:szCs w:val="22"/>
        </w:rPr>
        <w:t>b</w:t>
      </w:r>
      <w:r w:rsidR="00AB7B0D" w:rsidRPr="00D05797">
        <w:rPr>
          <w:rFonts w:cs="Arial"/>
          <w:sz w:val="22"/>
          <w:szCs w:val="22"/>
        </w:rPr>
        <w:t>eachten:</w:t>
      </w:r>
    </w:p>
    <w:p w14:paraId="6F90413F" w14:textId="77777777" w:rsidR="00504DEE" w:rsidRPr="00D05797" w:rsidRDefault="00504DEE" w:rsidP="00504DEE">
      <w:pPr>
        <w:pStyle w:val="Listenabsatz"/>
        <w:numPr>
          <w:ilvl w:val="0"/>
          <w:numId w:val="10"/>
        </w:numPr>
        <w:rPr>
          <w:rFonts w:cs="Arial"/>
        </w:rPr>
      </w:pPr>
      <w:r w:rsidRPr="00D05797">
        <w:rPr>
          <w:rFonts w:cs="Arial"/>
          <w:b/>
        </w:rPr>
        <w:t>Impfungen</w:t>
      </w:r>
      <w:r w:rsidRPr="00D05797">
        <w:rPr>
          <w:rFonts w:cs="Arial"/>
        </w:rPr>
        <w:t xml:space="preserve">: </w:t>
      </w:r>
    </w:p>
    <w:p w14:paraId="0C240A45" w14:textId="77777777" w:rsidR="00504DEE" w:rsidRPr="00D05797" w:rsidRDefault="00504DEE" w:rsidP="00504DEE">
      <w:pPr>
        <w:pStyle w:val="Listenabsatz"/>
        <w:spacing w:after="240"/>
        <w:ind w:left="360"/>
        <w:rPr>
          <w:rFonts w:cs="Arial"/>
        </w:rPr>
      </w:pPr>
      <w:r w:rsidRPr="00D05797">
        <w:rPr>
          <w:rFonts w:cs="Arial"/>
        </w:rPr>
        <w:t xml:space="preserve">Mit der Verabschiedung der Änderungen des Infektionsschutzgesetzes vom 10.12.2021 wurde eine einrichtungsbezogene Impfpflicht gegen das Coronavirus SARS-CoV-2 beschlossen (§ 20a IfSG). Wenn Sie z.B. in Ihren Praxen, Krankenhäusern, Entbindungseinrichtungen, Pflegeheimen (den gesamten Katalog finden Sie in § 20a Infektionsschutzgesetz) tätig sind, dürfen Sie das ab 15.03.2022 nur noch, wenn Sie geimpft oder genesen sind. Das gilt für alle Heilmittelerbringer:innen, und Hebammen, auch für freiberuflich tätige Hebammen. Ausnahmen gelten nur für Personen, die auf Grund einer medizinischen Kontraindikation nicht geimpft werden können.  </w:t>
      </w:r>
      <w:r w:rsidRPr="00D05797">
        <w:rPr>
          <w:rFonts w:cs="Arial"/>
        </w:rPr>
        <w:br/>
        <w:t xml:space="preserve">Auf Anforderung des Gesundheitsamtes sind Sie verpflichtet, Angaben zum Anteil der Personen, die gegen das Coronavirus-SARS-CoV-2 geimpft sind, in Bezug auf die Personen, die in der Einrichtung oder dem Unternehmen </w:t>
      </w:r>
      <w:r w:rsidRPr="00D05797">
        <w:rPr>
          <w:rFonts w:cs="Arial"/>
          <w:b/>
        </w:rPr>
        <w:t>beschäftigt</w:t>
      </w:r>
      <w:r w:rsidRPr="00D05797">
        <w:rPr>
          <w:rFonts w:cs="Arial"/>
        </w:rPr>
        <w:t xml:space="preserve"> sind in anonymisierter Form zu übermitteln (§ 28b Absatz 3 IfSG)</w:t>
      </w:r>
    </w:p>
    <w:p w14:paraId="5DAAC09F" w14:textId="77777777" w:rsidR="00504DEE" w:rsidRPr="00D05797" w:rsidRDefault="00504DEE" w:rsidP="00504DEE">
      <w:pPr>
        <w:pStyle w:val="Listenabsatz"/>
        <w:spacing w:after="240"/>
        <w:ind w:left="360"/>
        <w:rPr>
          <w:rFonts w:cs="Arial"/>
        </w:rPr>
      </w:pPr>
      <w:r w:rsidRPr="00D05797">
        <w:rPr>
          <w:rFonts w:cs="Arial"/>
        </w:rPr>
        <w:t xml:space="preserve">Informationen zu Impfmöglichkeiten erhalten Sie </w:t>
      </w:r>
      <w:hyperlink r:id="rId22" w:tooltip="Informationen zu Impfmöglichkeiten " w:history="1">
        <w:r w:rsidRPr="00D05797">
          <w:rPr>
            <w:rStyle w:val="Hyperlink"/>
            <w:rFonts w:cs="Arial"/>
          </w:rPr>
          <w:t>hier</w:t>
        </w:r>
      </w:hyperlink>
      <w:r w:rsidRPr="00D05797">
        <w:rPr>
          <w:rFonts w:cs="Arial"/>
        </w:rPr>
        <w:t>.</w:t>
      </w:r>
    </w:p>
    <w:p w14:paraId="784CDF77" w14:textId="7EAB48D3" w:rsidR="00F25ABE" w:rsidRPr="00D05797" w:rsidRDefault="00D35DB3" w:rsidP="00966559">
      <w:pPr>
        <w:pStyle w:val="Listenabsatz"/>
        <w:numPr>
          <w:ilvl w:val="0"/>
          <w:numId w:val="12"/>
        </w:numPr>
        <w:tabs>
          <w:tab w:val="left" w:pos="0"/>
          <w:tab w:val="left" w:pos="3980"/>
          <w:tab w:val="left" w:pos="4660"/>
          <w:tab w:val="left" w:pos="5240"/>
          <w:tab w:val="left" w:pos="5720"/>
          <w:tab w:val="left" w:pos="6320"/>
          <w:tab w:val="left" w:pos="7080"/>
          <w:tab w:val="left" w:pos="7500"/>
          <w:tab w:val="left" w:pos="7960"/>
          <w:tab w:val="left" w:pos="8700"/>
        </w:tabs>
        <w:suppressAutoHyphens/>
        <w:spacing w:after="0" w:line="259" w:lineRule="auto"/>
        <w:ind w:right="75"/>
        <w:contextualSpacing/>
        <w:rPr>
          <w:rFonts w:eastAsia="Arial" w:cs="Arial"/>
        </w:rPr>
      </w:pPr>
      <w:r w:rsidRPr="00D05797">
        <w:rPr>
          <w:rFonts w:cs="Arial"/>
          <w:b/>
        </w:rPr>
        <w:t>Einzelbehandlung mit Körperkontakt</w:t>
      </w:r>
      <w:r w:rsidR="00F25ABE" w:rsidRPr="00D05797">
        <w:rPr>
          <w:rFonts w:cs="Arial"/>
          <w:b/>
        </w:rPr>
        <w:t xml:space="preserve"> (vgl. §</w:t>
      </w:r>
      <w:r w:rsidR="00ED3620" w:rsidRPr="00D05797">
        <w:rPr>
          <w:rFonts w:cs="Arial"/>
          <w:b/>
        </w:rPr>
        <w:t> </w:t>
      </w:r>
      <w:r w:rsidR="00F25ABE" w:rsidRPr="00D05797">
        <w:rPr>
          <w:rFonts w:cs="Arial"/>
          <w:b/>
        </w:rPr>
        <w:t>9)</w:t>
      </w:r>
      <w:r w:rsidR="00F25ABE" w:rsidRPr="00D05797">
        <w:rPr>
          <w:rFonts w:cs="Arial"/>
        </w:rPr>
        <w:t xml:space="preserve">: </w:t>
      </w:r>
    </w:p>
    <w:p w14:paraId="68922187" w14:textId="6F2C7069" w:rsidR="00F25ABE" w:rsidRPr="00D05797" w:rsidDel="00174DB3" w:rsidRDefault="00F25ABE" w:rsidP="00E55B8A">
      <w:pPr>
        <w:pStyle w:val="Listenabsatz"/>
        <w:numPr>
          <w:ilvl w:val="1"/>
          <w:numId w:val="12"/>
        </w:numPr>
        <w:tabs>
          <w:tab w:val="left" w:pos="0"/>
          <w:tab w:val="left" w:pos="3980"/>
          <w:tab w:val="left" w:pos="4660"/>
          <w:tab w:val="left" w:pos="5240"/>
          <w:tab w:val="left" w:pos="5720"/>
          <w:tab w:val="left" w:pos="6320"/>
          <w:tab w:val="left" w:pos="7080"/>
          <w:tab w:val="left" w:pos="7500"/>
          <w:tab w:val="left" w:pos="7960"/>
          <w:tab w:val="left" w:pos="8700"/>
        </w:tabs>
        <w:suppressAutoHyphens/>
        <w:spacing w:after="240"/>
        <w:ind w:right="75"/>
        <w:rPr>
          <w:rFonts w:cs="Arial"/>
        </w:rPr>
      </w:pPr>
      <w:r w:rsidRPr="00D05797">
        <w:rPr>
          <w:rFonts w:cs="Arial"/>
        </w:rPr>
        <w:t xml:space="preserve">Als Dienstleister:in </w:t>
      </w:r>
      <w:r w:rsidR="00E55B8A" w:rsidRPr="00D05797">
        <w:rPr>
          <w:rFonts w:cs="Arial"/>
        </w:rPr>
        <w:t>dürfen Sie Dienstleistungen mit Körperkontakt nur erbringen, wenn Sie im Sinne von § 2 Nummer 2, 4 oder 6 SchAusnahmV geimpft</w:t>
      </w:r>
      <w:r w:rsidR="004830F4" w:rsidRPr="00D05797">
        <w:rPr>
          <w:rFonts w:cs="Arial"/>
        </w:rPr>
        <w:t xml:space="preserve"> oder</w:t>
      </w:r>
      <w:r w:rsidR="00E55B8A" w:rsidRPr="00D05797">
        <w:rPr>
          <w:rFonts w:cs="Arial"/>
        </w:rPr>
        <w:t xml:space="preserve"> genesen oder getestet sind und eine Mund-Nasen-Bedeckung nach Maßgabe von § 2a tragen. </w:t>
      </w:r>
      <w:r w:rsidR="007326BA" w:rsidRPr="00D05797">
        <w:rPr>
          <w:rFonts w:eastAsia="Arial" w:cs="Arial"/>
        </w:rPr>
        <w:t>Als Mund-Nasen-Bedeckung können Sie z.B.</w:t>
      </w:r>
      <w:r w:rsidR="007326BA" w:rsidRPr="00D05797">
        <w:rPr>
          <w:rFonts w:cs="Arial"/>
          <w:color w:val="000000"/>
          <w:shd w:val="clear" w:color="auto" w:fill="FFFFFF"/>
        </w:rPr>
        <w:t xml:space="preserve"> medizinische (oder vergleichbare) Masken oder Masken ohne Ausatemventil der Standards FFP2, FFP3, N95, KN95, P2, DS2, KF94</w:t>
      </w:r>
      <w:r w:rsidR="00ED3620" w:rsidRPr="00D05797">
        <w:rPr>
          <w:rFonts w:cs="Arial"/>
          <w:color w:val="000000"/>
          <w:shd w:val="clear" w:color="auto" w:fill="FFFFFF"/>
        </w:rPr>
        <w:t xml:space="preserve"> verwenden</w:t>
      </w:r>
      <w:r w:rsidR="007326BA" w:rsidRPr="00D05797">
        <w:rPr>
          <w:rFonts w:cs="Arial"/>
          <w:color w:val="000000"/>
          <w:shd w:val="clear" w:color="auto" w:fill="FFFFFF"/>
        </w:rPr>
        <w:t xml:space="preserve">. </w:t>
      </w:r>
      <w:r w:rsidR="00284DA5" w:rsidRPr="00D05797">
        <w:rPr>
          <w:rFonts w:cs="Arial"/>
          <w:b/>
          <w:color w:val="000000"/>
          <w:shd w:val="clear" w:color="auto" w:fill="FFFFFF"/>
        </w:rPr>
        <w:t xml:space="preserve">Dies gilt grundsätzlich für Dienstleistungen </w:t>
      </w:r>
      <w:r w:rsidR="00254F2D" w:rsidRPr="00D05797">
        <w:rPr>
          <w:rFonts w:cs="Arial"/>
          <w:b/>
          <w:color w:val="000000"/>
          <w:shd w:val="clear" w:color="auto" w:fill="FFFFFF"/>
        </w:rPr>
        <w:t xml:space="preserve">mit Körperkontakt </w:t>
      </w:r>
      <w:r w:rsidR="00284DA5" w:rsidRPr="00D05797">
        <w:rPr>
          <w:rFonts w:cs="Arial"/>
          <w:b/>
          <w:color w:val="000000"/>
          <w:shd w:val="clear" w:color="auto" w:fill="FFFFFF"/>
        </w:rPr>
        <w:t xml:space="preserve">– unabhängig von Verordnungen </w:t>
      </w:r>
      <w:r w:rsidR="00CF0BA4" w:rsidRPr="00D05797">
        <w:rPr>
          <w:rFonts w:cs="Arial"/>
          <w:b/>
          <w:color w:val="000000"/>
          <w:shd w:val="clear" w:color="auto" w:fill="FFFFFF"/>
        </w:rPr>
        <w:t>/</w:t>
      </w:r>
      <w:r w:rsidR="00284DA5" w:rsidRPr="00D05797">
        <w:rPr>
          <w:rFonts w:cs="Arial"/>
          <w:b/>
          <w:color w:val="000000"/>
          <w:shd w:val="clear" w:color="auto" w:fill="FFFFFF"/>
        </w:rPr>
        <w:t xml:space="preserve"> med. Notwendigkeit.</w:t>
      </w:r>
    </w:p>
    <w:p w14:paraId="7F3FAE77" w14:textId="66768A8B" w:rsidR="006D0A9A" w:rsidRPr="00D05797" w:rsidRDefault="005F41EF" w:rsidP="00380184">
      <w:pPr>
        <w:pStyle w:val="Listenabsatz"/>
        <w:numPr>
          <w:ilvl w:val="1"/>
          <w:numId w:val="12"/>
        </w:numPr>
        <w:tabs>
          <w:tab w:val="left" w:pos="0"/>
          <w:tab w:val="left" w:pos="3980"/>
          <w:tab w:val="left" w:pos="4660"/>
          <w:tab w:val="left" w:pos="5240"/>
          <w:tab w:val="left" w:pos="5720"/>
          <w:tab w:val="left" w:pos="6320"/>
          <w:tab w:val="left" w:pos="7080"/>
          <w:tab w:val="left" w:pos="7500"/>
          <w:tab w:val="left" w:pos="7960"/>
          <w:tab w:val="left" w:pos="8700"/>
        </w:tabs>
        <w:suppressAutoHyphens/>
        <w:ind w:right="75"/>
        <w:rPr>
          <w:rFonts w:eastAsia="Arial" w:cs="Arial"/>
        </w:rPr>
      </w:pPr>
      <w:r w:rsidRPr="00D05797">
        <w:rPr>
          <w:rFonts w:cs="Arial"/>
        </w:rPr>
        <w:t xml:space="preserve">Dienstleistungen </w:t>
      </w:r>
      <w:r w:rsidR="00E62FB9" w:rsidRPr="00D05797">
        <w:rPr>
          <w:rFonts w:cs="Arial"/>
        </w:rPr>
        <w:t xml:space="preserve">mit Körperkontakt </w:t>
      </w:r>
      <w:r w:rsidRPr="00D05797">
        <w:rPr>
          <w:rFonts w:cs="Arial"/>
          <w:b/>
        </w:rPr>
        <w:t xml:space="preserve">ohne medizinische oder pflegerische Indikation </w:t>
      </w:r>
      <w:r w:rsidR="00E83693" w:rsidRPr="00D05797">
        <w:rPr>
          <w:rFonts w:cs="Arial"/>
        </w:rPr>
        <w:t xml:space="preserve">dürfen </w:t>
      </w:r>
      <w:r w:rsidR="006D0A9A" w:rsidRPr="00D05797">
        <w:rPr>
          <w:rFonts w:eastAsia="Arial" w:cs="Arial"/>
        </w:rPr>
        <w:t>nur an folgende Personen erbracht werden:</w:t>
      </w:r>
    </w:p>
    <w:p w14:paraId="26E03115" w14:textId="3884A68C" w:rsidR="00CF0BA4" w:rsidRPr="00D05797" w:rsidRDefault="00F25ABE" w:rsidP="00CF0BA4">
      <w:pPr>
        <w:pStyle w:val="Listenabsatz"/>
        <w:numPr>
          <w:ilvl w:val="2"/>
          <w:numId w:val="12"/>
        </w:numPr>
        <w:tabs>
          <w:tab w:val="left" w:pos="0"/>
          <w:tab w:val="left" w:pos="3980"/>
          <w:tab w:val="left" w:pos="4660"/>
          <w:tab w:val="left" w:pos="5240"/>
          <w:tab w:val="left" w:pos="5720"/>
          <w:tab w:val="left" w:pos="6320"/>
          <w:tab w:val="left" w:pos="7080"/>
          <w:tab w:val="left" w:pos="7500"/>
          <w:tab w:val="left" w:pos="7960"/>
          <w:tab w:val="left" w:pos="8700"/>
        </w:tabs>
        <w:suppressAutoHyphens/>
        <w:spacing w:before="100" w:beforeAutospacing="1" w:after="0"/>
        <w:ind w:left="1797" w:right="74" w:hanging="357"/>
        <w:rPr>
          <w:rFonts w:eastAsia="Arial" w:cs="Arial"/>
        </w:rPr>
      </w:pPr>
      <w:r w:rsidRPr="00D05797">
        <w:rPr>
          <w:rFonts w:eastAsia="Arial" w:cs="Arial"/>
        </w:rPr>
        <w:t>Personen, die geimpft</w:t>
      </w:r>
      <w:r w:rsidR="00E55B8A" w:rsidRPr="00D05797">
        <w:rPr>
          <w:rFonts w:eastAsia="Arial" w:cs="Arial"/>
        </w:rPr>
        <w:t xml:space="preserve"> oder</w:t>
      </w:r>
      <w:r w:rsidRPr="00D05797">
        <w:rPr>
          <w:rFonts w:eastAsia="Arial" w:cs="Arial"/>
        </w:rPr>
        <w:t xml:space="preserve"> genesen sind </w:t>
      </w:r>
      <w:r w:rsidR="00254F2D" w:rsidRPr="00D05797">
        <w:rPr>
          <w:rFonts w:eastAsia="Arial" w:cs="Arial"/>
        </w:rPr>
        <w:t xml:space="preserve">im Sinne von § 2 Nummer 2 oder 4 SchAusnahmV </w:t>
      </w:r>
      <w:r w:rsidRPr="00D05797">
        <w:rPr>
          <w:rFonts w:eastAsia="Arial" w:cs="Arial"/>
        </w:rPr>
        <w:t>(„</w:t>
      </w:r>
      <w:r w:rsidR="00E55B8A" w:rsidRPr="00D05797">
        <w:rPr>
          <w:rFonts w:eastAsia="Arial" w:cs="Arial"/>
        </w:rPr>
        <w:t>2</w:t>
      </w:r>
      <w:r w:rsidRPr="00D05797">
        <w:rPr>
          <w:rFonts w:eastAsia="Arial" w:cs="Arial"/>
        </w:rPr>
        <w:t>G-Regel“) und die</w:t>
      </w:r>
      <w:r w:rsidR="00D52AAB" w:rsidRPr="00D05797">
        <w:rPr>
          <w:rFonts w:eastAsia="Arial" w:cs="Arial"/>
        </w:rPr>
        <w:t xml:space="preserve"> </w:t>
      </w:r>
      <w:r w:rsidR="00E8682A" w:rsidRPr="00D05797">
        <w:rPr>
          <w:rFonts w:cs="Arial"/>
        </w:rPr>
        <w:t>keine coronatypischen Symptome aufweisen</w:t>
      </w:r>
      <w:r w:rsidRPr="00D05797">
        <w:rPr>
          <w:rFonts w:eastAsia="Arial" w:cs="Arial"/>
        </w:rPr>
        <w:t xml:space="preserve">. </w:t>
      </w:r>
    </w:p>
    <w:p w14:paraId="2249FDF4" w14:textId="460C4349" w:rsidR="006D0A9A" w:rsidRPr="00D05797" w:rsidRDefault="006D0A9A" w:rsidP="00CF0BA4">
      <w:pPr>
        <w:pStyle w:val="Listenabsatz"/>
        <w:numPr>
          <w:ilvl w:val="2"/>
          <w:numId w:val="12"/>
        </w:numPr>
        <w:tabs>
          <w:tab w:val="left" w:pos="0"/>
          <w:tab w:val="left" w:pos="3980"/>
          <w:tab w:val="left" w:pos="4660"/>
          <w:tab w:val="left" w:pos="5240"/>
          <w:tab w:val="left" w:pos="5720"/>
          <w:tab w:val="left" w:pos="6320"/>
          <w:tab w:val="left" w:pos="7080"/>
          <w:tab w:val="left" w:pos="7500"/>
          <w:tab w:val="left" w:pos="7960"/>
          <w:tab w:val="left" w:pos="8700"/>
        </w:tabs>
        <w:suppressAutoHyphens/>
        <w:spacing w:before="100" w:beforeAutospacing="1" w:after="0" w:line="259" w:lineRule="auto"/>
        <w:ind w:left="1797" w:right="74" w:hanging="357"/>
        <w:rPr>
          <w:rFonts w:eastAsia="Arial" w:cs="Arial"/>
        </w:rPr>
      </w:pPr>
      <w:r w:rsidRPr="00D05797">
        <w:rPr>
          <w:rFonts w:eastAsia="Arial" w:cs="Arial"/>
        </w:rPr>
        <w:t>Kinder</w:t>
      </w:r>
      <w:r w:rsidR="00CF0BA4" w:rsidRPr="00D05797">
        <w:rPr>
          <w:rFonts w:eastAsia="Arial" w:cs="Arial"/>
        </w:rPr>
        <w:t>n</w:t>
      </w:r>
      <w:r w:rsidRPr="00D05797">
        <w:rPr>
          <w:rFonts w:eastAsia="Arial" w:cs="Arial"/>
        </w:rPr>
        <w:t xml:space="preserve"> bis zur </w:t>
      </w:r>
      <w:r w:rsidR="00E55B8A" w:rsidRPr="00D05797">
        <w:rPr>
          <w:rFonts w:eastAsia="Arial" w:cs="Arial"/>
        </w:rPr>
        <w:t>Einschulung</w:t>
      </w:r>
      <w:r w:rsidR="00CB3B85">
        <w:rPr>
          <w:rFonts w:eastAsia="Arial" w:cs="Arial"/>
        </w:rPr>
        <w:t>.</w:t>
      </w:r>
    </w:p>
    <w:p w14:paraId="61313667" w14:textId="71E944E3" w:rsidR="00AE1901" w:rsidRPr="00D05797" w:rsidRDefault="00AE1901" w:rsidP="00AE1901">
      <w:pPr>
        <w:pStyle w:val="Listenabsatz"/>
        <w:numPr>
          <w:ilvl w:val="2"/>
          <w:numId w:val="12"/>
        </w:numPr>
        <w:tabs>
          <w:tab w:val="left" w:pos="0"/>
          <w:tab w:val="left" w:pos="3980"/>
          <w:tab w:val="left" w:pos="4660"/>
          <w:tab w:val="left" w:pos="5240"/>
          <w:tab w:val="left" w:pos="5720"/>
          <w:tab w:val="left" w:pos="6320"/>
          <w:tab w:val="left" w:pos="7080"/>
          <w:tab w:val="left" w:pos="7500"/>
          <w:tab w:val="left" w:pos="7960"/>
          <w:tab w:val="left" w:pos="8700"/>
        </w:tabs>
        <w:suppressAutoHyphens/>
        <w:spacing w:before="100" w:beforeAutospacing="1" w:after="0" w:line="259" w:lineRule="auto"/>
        <w:ind w:right="74"/>
        <w:rPr>
          <w:rFonts w:eastAsia="Arial" w:cs="Arial"/>
        </w:rPr>
      </w:pPr>
      <w:r w:rsidRPr="00D05797">
        <w:rPr>
          <w:rFonts w:eastAsia="Arial" w:cs="Arial"/>
        </w:rPr>
        <w:lastRenderedPageBreak/>
        <w:t xml:space="preserve">Minderjährige, die im Sinne von § 2 Nummer 6 SchAusnahmV getestet sind oder anhand einer Bescheinigung ihrer Schule nachweisen, dass sie im Rahmen eines verbindlichen schulischen Schutzkonzeptes regelmäßig zweimal pro Woche getestet werden; im Zeitraum vom 23. Dezember 2021 bis zum 9. Januar 2022 gilt dies nur in Verbindung mit einem Testnachweis im Sinne von § 2 Nummer 7 Buchstabe c SchAusnahmV, der höchstens 72 Stunden zurückliegt, oder mit der Auskunft einer oder eines Sorgeberechtigten über die Durchführung eines zugelassenen Selbsttests, der höchstens 72 Stunden zurückliegt, entsprechend der Gebrauchsanweisung bei </w:t>
      </w:r>
      <w:r w:rsidR="00B462C9" w:rsidRPr="00D05797">
        <w:rPr>
          <w:rFonts w:eastAsia="Arial" w:cs="Arial"/>
        </w:rPr>
        <w:t>den Schüler:innen</w:t>
      </w:r>
      <w:r w:rsidRPr="00D05797">
        <w:rPr>
          <w:rFonts w:eastAsia="Arial" w:cs="Arial"/>
        </w:rPr>
        <w:t xml:space="preserve"> im häuslichen Umfeld einschließlich des Datums der Te</w:t>
      </w:r>
      <w:r w:rsidR="00CB3B85">
        <w:rPr>
          <w:rFonts w:eastAsia="Arial" w:cs="Arial"/>
        </w:rPr>
        <w:t>stdurchführung (Selbstauskunft).</w:t>
      </w:r>
    </w:p>
    <w:p w14:paraId="233E2E22" w14:textId="3CB2533B" w:rsidR="00E55B8A" w:rsidRPr="00D05797" w:rsidRDefault="00E55B8A" w:rsidP="00CF0BA4">
      <w:pPr>
        <w:pStyle w:val="Listenabsatz"/>
        <w:numPr>
          <w:ilvl w:val="2"/>
          <w:numId w:val="12"/>
        </w:numPr>
        <w:tabs>
          <w:tab w:val="left" w:pos="0"/>
          <w:tab w:val="left" w:pos="3980"/>
          <w:tab w:val="left" w:pos="4660"/>
          <w:tab w:val="left" w:pos="5240"/>
          <w:tab w:val="left" w:pos="5720"/>
          <w:tab w:val="left" w:pos="6320"/>
          <w:tab w:val="left" w:pos="7080"/>
          <w:tab w:val="left" w:pos="7500"/>
          <w:tab w:val="left" w:pos="7960"/>
          <w:tab w:val="left" w:pos="8700"/>
        </w:tabs>
        <w:suppressAutoHyphens/>
        <w:spacing w:before="100" w:beforeAutospacing="1" w:after="0" w:line="259" w:lineRule="auto"/>
        <w:ind w:right="74"/>
        <w:rPr>
          <w:rFonts w:eastAsia="Arial" w:cs="Arial"/>
        </w:rPr>
      </w:pPr>
      <w:r w:rsidRPr="00D05797">
        <w:rPr>
          <w:rFonts w:eastAsia="Arial" w:cs="Arial"/>
        </w:rPr>
        <w:t xml:space="preserve">Bei Personen, die aus medizinischen Gründen nicht geimpft werden können, dürfen </w:t>
      </w:r>
      <w:r w:rsidR="00E92633" w:rsidRPr="00D05797">
        <w:rPr>
          <w:rFonts w:eastAsia="Arial" w:cs="Arial"/>
        </w:rPr>
        <w:t xml:space="preserve">Sie </w:t>
      </w:r>
      <w:r w:rsidRPr="00D05797">
        <w:rPr>
          <w:rFonts w:eastAsia="Arial" w:cs="Arial"/>
        </w:rPr>
        <w:t xml:space="preserve">Dienstleistungen </w:t>
      </w:r>
      <w:r w:rsidR="00254F2D" w:rsidRPr="00D05797">
        <w:rPr>
          <w:rFonts w:eastAsia="Arial" w:cs="Arial"/>
        </w:rPr>
        <w:t xml:space="preserve">mit Körperkontakt </w:t>
      </w:r>
      <w:r w:rsidRPr="00D05797">
        <w:rPr>
          <w:rFonts w:eastAsia="Arial" w:cs="Arial"/>
        </w:rPr>
        <w:t xml:space="preserve">erbringen, wenn die zu behandelnde Person durch eine ärztliche Bescheinigung nachweist, dass sie nicht geimpft werden kann und sie im Sinne von § 2 Nummer 6 SchAusnahmV getestet </w:t>
      </w:r>
      <w:r w:rsidR="00E92633" w:rsidRPr="00D05797">
        <w:rPr>
          <w:rFonts w:eastAsia="Arial" w:cs="Arial"/>
        </w:rPr>
        <w:t>ist</w:t>
      </w:r>
      <w:r w:rsidRPr="00D05797">
        <w:rPr>
          <w:rFonts w:eastAsia="Arial" w:cs="Arial"/>
        </w:rPr>
        <w:t>. Diese Patient</w:t>
      </w:r>
      <w:r w:rsidR="00B462C9" w:rsidRPr="00D05797">
        <w:rPr>
          <w:rFonts w:eastAsia="Arial" w:cs="Arial"/>
        </w:rPr>
        <w:t>:</w:t>
      </w:r>
      <w:r w:rsidRPr="00D05797">
        <w:rPr>
          <w:rFonts w:eastAsia="Arial" w:cs="Arial"/>
        </w:rPr>
        <w:t>innen müssen dann eine Mund-Nasen-Bedeckung (</w:t>
      </w:r>
      <w:r w:rsidRPr="00D05797">
        <w:rPr>
          <w:rFonts w:cs="Arial"/>
          <w:color w:val="000000"/>
          <w:shd w:val="clear" w:color="auto" w:fill="FFFFFF"/>
        </w:rPr>
        <w:t>medizinische (oder vergleichbare) Masken oder Masken ohne Ausatemventil der Standards FFP2, FFP3, N95, KN95, P2, DS2, KF94)</w:t>
      </w:r>
      <w:r w:rsidRPr="00D05797">
        <w:rPr>
          <w:rFonts w:eastAsia="Arial" w:cs="Arial"/>
        </w:rPr>
        <w:t xml:space="preserve"> tragen. </w:t>
      </w:r>
    </w:p>
    <w:p w14:paraId="022173EF" w14:textId="44EC8366" w:rsidR="00C03A3C" w:rsidRPr="00D05797" w:rsidRDefault="006D21AE" w:rsidP="00380184">
      <w:pPr>
        <w:pStyle w:val="Listenabsatz"/>
        <w:numPr>
          <w:ilvl w:val="1"/>
          <w:numId w:val="12"/>
        </w:numPr>
        <w:tabs>
          <w:tab w:val="left" w:pos="0"/>
          <w:tab w:val="left" w:pos="3980"/>
          <w:tab w:val="left" w:pos="4660"/>
          <w:tab w:val="left" w:pos="5240"/>
          <w:tab w:val="left" w:pos="5720"/>
          <w:tab w:val="left" w:pos="6320"/>
          <w:tab w:val="left" w:pos="7080"/>
          <w:tab w:val="left" w:pos="7500"/>
          <w:tab w:val="left" w:pos="7960"/>
          <w:tab w:val="left" w:pos="8700"/>
        </w:tabs>
        <w:suppressAutoHyphens/>
        <w:spacing w:before="240" w:after="240"/>
        <w:ind w:right="75"/>
        <w:rPr>
          <w:rFonts w:cs="Arial"/>
        </w:rPr>
      </w:pPr>
      <w:r w:rsidRPr="00D05797">
        <w:rPr>
          <w:rFonts w:cs="Arial"/>
        </w:rPr>
        <w:t xml:space="preserve">Bei Dienstleistungen </w:t>
      </w:r>
      <w:r w:rsidR="00CF0BA4" w:rsidRPr="00D05797">
        <w:rPr>
          <w:rFonts w:cs="Arial"/>
        </w:rPr>
        <w:t xml:space="preserve">mit Körperkontakt </w:t>
      </w:r>
      <w:r w:rsidRPr="00D05797">
        <w:rPr>
          <w:rFonts w:cs="Arial"/>
          <w:b/>
        </w:rPr>
        <w:t>mit medizinischer oder pflegerischer Indikation</w:t>
      </w:r>
      <w:r w:rsidRPr="00D05797">
        <w:rPr>
          <w:rFonts w:cs="Arial"/>
        </w:rPr>
        <w:t xml:space="preserve"> </w:t>
      </w:r>
      <w:r w:rsidRPr="00D05797">
        <w:rPr>
          <w:rFonts w:cs="Arial"/>
          <w:u w:val="single"/>
        </w:rPr>
        <w:t>entfallen</w:t>
      </w:r>
      <w:r w:rsidRPr="00D05797">
        <w:rPr>
          <w:rFonts w:cs="Arial"/>
        </w:rPr>
        <w:t xml:space="preserve"> die o.g. </w:t>
      </w:r>
      <w:r w:rsidR="00E4312E" w:rsidRPr="00D05797">
        <w:rPr>
          <w:rFonts w:cs="Arial"/>
          <w:color w:val="000000"/>
          <w:shd w:val="clear" w:color="auto" w:fill="FFFFFF"/>
        </w:rPr>
        <w:t>Vorgaben des Impf-, Genesenen- oder Testnachweises für</w:t>
      </w:r>
      <w:r w:rsidR="00ED3620" w:rsidRPr="00D05797">
        <w:rPr>
          <w:rFonts w:cs="Arial"/>
        </w:rPr>
        <w:t xml:space="preserve"> Ihre </w:t>
      </w:r>
      <w:r w:rsidR="007865E9" w:rsidRPr="00D05797">
        <w:rPr>
          <w:rFonts w:cs="Arial"/>
        </w:rPr>
        <w:t>Patient:innen/</w:t>
      </w:r>
      <w:r w:rsidR="007326BA" w:rsidRPr="00D05797">
        <w:rPr>
          <w:rFonts w:cs="Arial"/>
        </w:rPr>
        <w:t xml:space="preserve"> </w:t>
      </w:r>
      <w:r w:rsidR="007865E9" w:rsidRPr="00D05797">
        <w:rPr>
          <w:rFonts w:cs="Arial"/>
        </w:rPr>
        <w:t>Klient:innen</w:t>
      </w:r>
      <w:r w:rsidRPr="00D05797">
        <w:rPr>
          <w:rFonts w:cs="Arial"/>
        </w:rPr>
        <w:t>.</w:t>
      </w:r>
      <w:r w:rsidR="00E92633" w:rsidRPr="00D05797">
        <w:rPr>
          <w:rFonts w:cs="Arial"/>
        </w:rPr>
        <w:t xml:space="preserve"> </w:t>
      </w:r>
      <w:r w:rsidR="00E55B8A" w:rsidRPr="00D05797">
        <w:rPr>
          <w:rFonts w:cs="Arial"/>
        </w:rPr>
        <w:t>Wenn kein Impfnachweis oder Genesenennachweis vorliegt</w:t>
      </w:r>
      <w:r w:rsidR="005205B5" w:rsidRPr="00D05797">
        <w:rPr>
          <w:rFonts w:cs="Arial"/>
        </w:rPr>
        <w:t>,</w:t>
      </w:r>
      <w:r w:rsidR="00E92633" w:rsidRPr="00D05797">
        <w:rPr>
          <w:rFonts w:cs="Arial"/>
        </w:rPr>
        <w:t xml:space="preserve"> müssen die Patient</w:t>
      </w:r>
      <w:r w:rsidR="00B462C9" w:rsidRPr="00D05797">
        <w:rPr>
          <w:rFonts w:cs="Arial"/>
        </w:rPr>
        <w:t xml:space="preserve">:innen </w:t>
      </w:r>
      <w:r w:rsidR="00E92633" w:rsidRPr="00D05797">
        <w:rPr>
          <w:rFonts w:cs="Arial"/>
        </w:rPr>
        <w:t>eine Mund-Nasen-Bedeckung tagen</w:t>
      </w:r>
      <w:r w:rsidR="004830F4" w:rsidRPr="00D05797">
        <w:rPr>
          <w:rFonts w:cs="Arial"/>
        </w:rPr>
        <w:t>, soweit dies mit der Art der Dienstleistung vereinbar ist.</w:t>
      </w:r>
      <w:r w:rsidR="00E92633" w:rsidRPr="00D05797">
        <w:rPr>
          <w:rFonts w:cs="Arial"/>
        </w:rPr>
        <w:t xml:space="preserve"> </w:t>
      </w:r>
    </w:p>
    <w:p w14:paraId="17369AFF" w14:textId="1EBB6B60" w:rsidR="00C03A3C" w:rsidRPr="00D05797" w:rsidRDefault="005F41EF" w:rsidP="00966559">
      <w:pPr>
        <w:pStyle w:val="Listenabsatz"/>
        <w:numPr>
          <w:ilvl w:val="1"/>
          <w:numId w:val="12"/>
        </w:numPr>
        <w:tabs>
          <w:tab w:val="left" w:pos="0"/>
          <w:tab w:val="left" w:pos="3980"/>
          <w:tab w:val="left" w:pos="4660"/>
          <w:tab w:val="left" w:pos="5240"/>
          <w:tab w:val="left" w:pos="5720"/>
          <w:tab w:val="left" w:pos="6320"/>
          <w:tab w:val="left" w:pos="7080"/>
          <w:tab w:val="left" w:pos="7500"/>
          <w:tab w:val="left" w:pos="7960"/>
          <w:tab w:val="left" w:pos="8700"/>
        </w:tabs>
        <w:suppressAutoHyphens/>
        <w:spacing w:before="240" w:after="0"/>
        <w:ind w:right="75"/>
        <w:rPr>
          <w:rFonts w:cs="Arial"/>
        </w:rPr>
      </w:pPr>
      <w:r w:rsidRPr="00D05797">
        <w:rPr>
          <w:rFonts w:cs="Arial"/>
        </w:rPr>
        <w:t>A</w:t>
      </w:r>
      <w:r w:rsidR="002945D7" w:rsidRPr="00D05797">
        <w:rPr>
          <w:rFonts w:cs="Arial"/>
        </w:rPr>
        <w:t xml:space="preserve">uch für </w:t>
      </w:r>
      <w:r w:rsidR="002945D7" w:rsidRPr="00D05797">
        <w:rPr>
          <w:rFonts w:cs="Arial"/>
          <w:b/>
        </w:rPr>
        <w:t>Hausbesuche</w:t>
      </w:r>
      <w:r w:rsidR="002945D7" w:rsidRPr="00D05797">
        <w:rPr>
          <w:rFonts w:cs="Arial"/>
        </w:rPr>
        <w:t xml:space="preserve"> </w:t>
      </w:r>
      <w:r w:rsidRPr="00D05797">
        <w:rPr>
          <w:rFonts w:cs="Arial"/>
        </w:rPr>
        <w:t>gelten die o.g. Re</w:t>
      </w:r>
      <w:r w:rsidR="003B3AF6" w:rsidRPr="00D05797">
        <w:rPr>
          <w:rFonts w:cs="Arial"/>
        </w:rPr>
        <w:t>geln</w:t>
      </w:r>
      <w:r w:rsidR="005F3DE0" w:rsidRPr="00D05797">
        <w:rPr>
          <w:rFonts w:cs="Arial"/>
        </w:rPr>
        <w:t xml:space="preserve"> (</w:t>
      </w:r>
      <w:r w:rsidR="00E92633" w:rsidRPr="00D05797">
        <w:rPr>
          <w:rFonts w:cs="Arial"/>
        </w:rPr>
        <w:t>2</w:t>
      </w:r>
      <w:r w:rsidR="005F3DE0" w:rsidRPr="00D05797">
        <w:rPr>
          <w:rFonts w:cs="Arial"/>
        </w:rPr>
        <w:t>G)</w:t>
      </w:r>
      <w:r w:rsidR="00254F2D" w:rsidRPr="00D05797">
        <w:rPr>
          <w:rFonts w:cs="Arial"/>
        </w:rPr>
        <w:t>.</w:t>
      </w:r>
      <w:r w:rsidR="00DB5F3C" w:rsidRPr="00D05797">
        <w:rPr>
          <w:rFonts w:cs="Arial"/>
        </w:rPr>
        <w:t xml:space="preserve"> Für Hausbesuche in </w:t>
      </w:r>
      <w:r w:rsidR="00DB5F3C" w:rsidRPr="00D05797">
        <w:rPr>
          <w:rFonts w:cs="Arial"/>
          <w:b/>
        </w:rPr>
        <w:t xml:space="preserve">Pflegeheimen oder vergleichbaren Einrichtungen </w:t>
      </w:r>
      <w:r w:rsidR="00DB5F3C" w:rsidRPr="00D05797">
        <w:rPr>
          <w:rFonts w:cs="Arial"/>
        </w:rPr>
        <w:t xml:space="preserve">gelten die dortigen Bestimmungen. Bitte setzen Sie sich im Vorfeld mit der Einrichtung in Verbindung, </w:t>
      </w:r>
      <w:r w:rsidR="001F69A5" w:rsidRPr="00D05797">
        <w:rPr>
          <w:rFonts w:cs="Arial"/>
        </w:rPr>
        <w:t>unter welchen Bedingungen Sie dort Zutritt haben bzw. tätig werden dürfen.</w:t>
      </w:r>
    </w:p>
    <w:p w14:paraId="65E32FD4" w14:textId="2B5360A0" w:rsidR="007501CF" w:rsidRPr="00D05797" w:rsidRDefault="001F69A5" w:rsidP="007501CF">
      <w:pPr>
        <w:pStyle w:val="Listenabsatz"/>
        <w:numPr>
          <w:ilvl w:val="1"/>
          <w:numId w:val="12"/>
        </w:numPr>
        <w:tabs>
          <w:tab w:val="left" w:pos="0"/>
          <w:tab w:val="left" w:pos="3980"/>
          <w:tab w:val="left" w:pos="4660"/>
          <w:tab w:val="left" w:pos="5240"/>
          <w:tab w:val="left" w:pos="5720"/>
          <w:tab w:val="left" w:pos="6320"/>
          <w:tab w:val="left" w:pos="7080"/>
          <w:tab w:val="left" w:pos="7500"/>
          <w:tab w:val="left" w:pos="7960"/>
          <w:tab w:val="left" w:pos="8700"/>
        </w:tabs>
        <w:suppressAutoHyphens/>
        <w:spacing w:before="240" w:after="240"/>
        <w:ind w:right="75"/>
        <w:rPr>
          <w:rFonts w:eastAsia="Arial" w:cs="Arial"/>
        </w:rPr>
      </w:pPr>
      <w:r w:rsidRPr="00D05797">
        <w:rPr>
          <w:rFonts w:cs="Arial"/>
        </w:rPr>
        <w:t>N</w:t>
      </w:r>
      <w:r w:rsidR="007C297F" w:rsidRPr="00D05797">
        <w:rPr>
          <w:rFonts w:cs="Arial"/>
        </w:rPr>
        <w:t>ach</w:t>
      </w:r>
      <w:r w:rsidRPr="00D05797">
        <w:rPr>
          <w:rFonts w:cs="Arial"/>
        </w:rPr>
        <w:t xml:space="preserve"> </w:t>
      </w:r>
      <w:r w:rsidR="007C297F" w:rsidRPr="00D05797">
        <w:rPr>
          <w:rFonts w:cs="Arial"/>
        </w:rPr>
        <w:t>wie</w:t>
      </w:r>
      <w:r w:rsidRPr="00D05797">
        <w:rPr>
          <w:rFonts w:cs="Arial"/>
        </w:rPr>
        <w:t xml:space="preserve"> </w:t>
      </w:r>
      <w:r w:rsidR="007C297F" w:rsidRPr="00D05797">
        <w:rPr>
          <w:rFonts w:cs="Arial"/>
        </w:rPr>
        <w:t xml:space="preserve">vor </w:t>
      </w:r>
      <w:r w:rsidRPr="00D05797">
        <w:rPr>
          <w:rFonts w:cs="Arial"/>
        </w:rPr>
        <w:t xml:space="preserve">müssen Sie </w:t>
      </w:r>
      <w:r w:rsidR="007C297F" w:rsidRPr="00D05797">
        <w:rPr>
          <w:rFonts w:cs="Arial"/>
        </w:rPr>
        <w:t xml:space="preserve">ein </w:t>
      </w:r>
      <w:r w:rsidR="007C297F" w:rsidRPr="00D05797">
        <w:rPr>
          <w:rFonts w:cs="Arial"/>
          <w:b/>
        </w:rPr>
        <w:t xml:space="preserve">Hygienekonzept </w:t>
      </w:r>
      <w:r w:rsidR="00ED3620" w:rsidRPr="00D05797">
        <w:rPr>
          <w:rFonts w:cs="Arial"/>
        </w:rPr>
        <w:t>erstellen (siehe § 4 Abs. 1</w:t>
      </w:r>
      <w:r w:rsidR="007C297F" w:rsidRPr="00D05797">
        <w:rPr>
          <w:rFonts w:cs="Arial"/>
        </w:rPr>
        <w:t xml:space="preserve"> Corona-BekämpfVO).</w:t>
      </w:r>
      <w:r w:rsidR="008A36B5" w:rsidRPr="00D05797">
        <w:rPr>
          <w:rFonts w:cs="Arial"/>
        </w:rPr>
        <w:t xml:space="preserve"> </w:t>
      </w:r>
      <w:r w:rsidR="008944C7" w:rsidRPr="00D05797">
        <w:rPr>
          <w:rFonts w:eastAsia="Arial" w:cs="Arial"/>
        </w:rPr>
        <w:t>Ein Impf-, Genesenen- oder</w:t>
      </w:r>
      <w:r w:rsidR="008A36B5" w:rsidRPr="00D05797">
        <w:rPr>
          <w:rFonts w:eastAsia="Arial" w:cs="Arial"/>
        </w:rPr>
        <w:t xml:space="preserve"> Testnachweis von Personen, die das 16. Lebensjahr vollendet haben, gilt nur dann, wenn die Identität der nachweisenden Person mittels eines gültigen amtlichen Lichtbildausweises überprüft worden oder sie persönlich bekannt ist</w:t>
      </w:r>
      <w:r w:rsidR="007501CF" w:rsidRPr="00D05797">
        <w:rPr>
          <w:rFonts w:eastAsia="Arial" w:cs="Arial"/>
        </w:rPr>
        <w:t xml:space="preserve"> und</w:t>
      </w:r>
      <w:r w:rsidR="007501CF" w:rsidRPr="00D05797">
        <w:rPr>
          <w:rFonts w:cs="Arial"/>
        </w:rPr>
        <w:t xml:space="preserve"> </w:t>
      </w:r>
      <w:r w:rsidR="007501CF" w:rsidRPr="00D05797">
        <w:rPr>
          <w:rFonts w:eastAsia="Arial" w:cs="Arial"/>
        </w:rPr>
        <w:t>soweit der Nachweis mittels QR-Code erfolgt, dieser mit der CovPass Check-App des Robert Koch-Instituts überprüft worden ist.</w:t>
      </w:r>
    </w:p>
    <w:p w14:paraId="11414303" w14:textId="3A16E5DD" w:rsidR="007501CF" w:rsidRPr="00D05797" w:rsidRDefault="007501CF" w:rsidP="001E0318">
      <w:pPr>
        <w:pStyle w:val="Listenabsatz"/>
        <w:numPr>
          <w:ilvl w:val="1"/>
          <w:numId w:val="12"/>
        </w:numPr>
        <w:tabs>
          <w:tab w:val="left" w:pos="0"/>
          <w:tab w:val="left" w:pos="3980"/>
          <w:tab w:val="left" w:pos="4660"/>
          <w:tab w:val="left" w:pos="5240"/>
          <w:tab w:val="left" w:pos="5720"/>
          <w:tab w:val="left" w:pos="6320"/>
          <w:tab w:val="left" w:pos="7080"/>
          <w:tab w:val="left" w:pos="7500"/>
          <w:tab w:val="left" w:pos="7960"/>
          <w:tab w:val="left" w:pos="8700"/>
        </w:tabs>
        <w:suppressAutoHyphens/>
        <w:spacing w:before="240" w:after="240"/>
        <w:ind w:right="75"/>
        <w:rPr>
          <w:rFonts w:cs="Arial"/>
        </w:rPr>
      </w:pPr>
      <w:r w:rsidRPr="00D05797">
        <w:rPr>
          <w:rFonts w:eastAsia="Arial" w:cs="Arial"/>
        </w:rPr>
        <w:t xml:space="preserve">Bei Dienstleistungen </w:t>
      </w:r>
      <w:r w:rsidRPr="00D05797">
        <w:rPr>
          <w:rFonts w:eastAsia="Arial" w:cs="Arial"/>
          <w:b/>
        </w:rPr>
        <w:t>ohne Körperkontakt</w:t>
      </w:r>
      <w:r w:rsidRPr="00D05797">
        <w:rPr>
          <w:rFonts w:eastAsia="Arial" w:cs="Arial"/>
        </w:rPr>
        <w:t xml:space="preserve"> gelten die allgemeinen Regelungen der §§ 2 bis 4 der Corona-Bekämpfungsverordnung: Es sollte ein Mindestabstand von 1,5 Metern möglichst eingehalten werden; bei Unterschreitung dieses Mindestabstandes sollte eine Mund-Nasen-Bedeckung getragen werden</w:t>
      </w:r>
      <w:r w:rsidR="00CF0BA4" w:rsidRPr="00D05797">
        <w:rPr>
          <w:rFonts w:eastAsia="Arial" w:cs="Arial"/>
        </w:rPr>
        <w:t>;</w:t>
      </w:r>
      <w:r w:rsidRPr="00D05797">
        <w:rPr>
          <w:rFonts w:eastAsia="Arial" w:cs="Arial"/>
        </w:rPr>
        <w:t xml:space="preserve"> enge Begegnungen von Besucher</w:t>
      </w:r>
      <w:r w:rsidR="00D05797" w:rsidRPr="00D05797">
        <w:rPr>
          <w:rFonts w:eastAsia="Arial" w:cs="Arial"/>
        </w:rPr>
        <w:t>:innen</w:t>
      </w:r>
      <w:r w:rsidRPr="00D05797">
        <w:rPr>
          <w:rFonts w:eastAsia="Arial" w:cs="Arial"/>
        </w:rPr>
        <w:t>, Teilnehmer</w:t>
      </w:r>
      <w:r w:rsidR="00D05797" w:rsidRPr="00D05797">
        <w:rPr>
          <w:rFonts w:eastAsia="Arial" w:cs="Arial"/>
        </w:rPr>
        <w:t>:</w:t>
      </w:r>
      <w:r w:rsidRPr="00D05797">
        <w:rPr>
          <w:rFonts w:eastAsia="Arial" w:cs="Arial"/>
        </w:rPr>
        <w:t xml:space="preserve">innen </w:t>
      </w:r>
      <w:r w:rsidR="00CF0BA4" w:rsidRPr="00D05797">
        <w:rPr>
          <w:rFonts w:eastAsia="Arial" w:cs="Arial"/>
        </w:rPr>
        <w:t>sollen</w:t>
      </w:r>
      <w:r w:rsidRPr="00D05797">
        <w:rPr>
          <w:rFonts w:eastAsia="Arial" w:cs="Arial"/>
        </w:rPr>
        <w:t xml:space="preserve"> reduziert</w:t>
      </w:r>
      <w:r w:rsidR="00CF0BA4" w:rsidRPr="00D05797">
        <w:rPr>
          <w:rFonts w:eastAsia="Arial" w:cs="Arial"/>
        </w:rPr>
        <w:t xml:space="preserve"> werden</w:t>
      </w:r>
      <w:r w:rsidRPr="00D05797">
        <w:rPr>
          <w:rFonts w:eastAsia="Arial" w:cs="Arial"/>
        </w:rPr>
        <w:t>; Besucher</w:t>
      </w:r>
      <w:r w:rsidR="00D05797" w:rsidRPr="00D05797">
        <w:rPr>
          <w:rFonts w:eastAsia="Arial" w:cs="Arial"/>
        </w:rPr>
        <w:t>:</w:t>
      </w:r>
      <w:r w:rsidRPr="00D05797">
        <w:rPr>
          <w:rFonts w:eastAsia="Arial" w:cs="Arial"/>
        </w:rPr>
        <w:t>innen</w:t>
      </w:r>
      <w:r w:rsidR="00D05797" w:rsidRPr="00D05797">
        <w:rPr>
          <w:rFonts w:eastAsia="Arial" w:cs="Arial"/>
        </w:rPr>
        <w:t xml:space="preserve"> sowie Beschäftigte, Teilnehmer:innen</w:t>
      </w:r>
      <w:r w:rsidRPr="00D05797">
        <w:rPr>
          <w:rFonts w:eastAsia="Arial" w:cs="Arial"/>
        </w:rPr>
        <w:t xml:space="preserve"> halten die allgemeinen Regeln zur Husten- und Niesetikette ein</w:t>
      </w:r>
      <w:r w:rsidR="00CF0BA4" w:rsidRPr="00D05797">
        <w:rPr>
          <w:rFonts w:eastAsia="Arial" w:cs="Arial"/>
        </w:rPr>
        <w:t>;</w:t>
      </w:r>
      <w:r w:rsidRPr="00D05797">
        <w:rPr>
          <w:rFonts w:eastAsia="Arial" w:cs="Arial"/>
        </w:rPr>
        <w:t xml:space="preserve"> in geschlossenen Räumen bestehen für Besucher</w:t>
      </w:r>
      <w:r w:rsidR="00D05797" w:rsidRPr="00D05797">
        <w:rPr>
          <w:rFonts w:eastAsia="Arial" w:cs="Arial"/>
        </w:rPr>
        <w:t>:innen</w:t>
      </w:r>
      <w:r w:rsidRPr="00D05797">
        <w:rPr>
          <w:rFonts w:eastAsia="Arial" w:cs="Arial"/>
        </w:rPr>
        <w:t>, Teilnehmer</w:t>
      </w:r>
      <w:r w:rsidR="00D05797" w:rsidRPr="00D05797">
        <w:rPr>
          <w:rFonts w:eastAsia="Arial" w:cs="Arial"/>
        </w:rPr>
        <w:t>:</w:t>
      </w:r>
      <w:r w:rsidRPr="00D05797">
        <w:rPr>
          <w:rFonts w:eastAsia="Arial" w:cs="Arial"/>
        </w:rPr>
        <w:t>innen Möglichkeiten zum Waschen oder Desinfizieren der Hände; Oberflächen, die häufig von Besucher</w:t>
      </w:r>
      <w:r w:rsidR="00D05797" w:rsidRPr="00D05797">
        <w:rPr>
          <w:rFonts w:eastAsia="Arial" w:cs="Arial"/>
        </w:rPr>
        <w:t>:</w:t>
      </w:r>
      <w:r w:rsidRPr="00D05797">
        <w:rPr>
          <w:rFonts w:eastAsia="Arial" w:cs="Arial"/>
        </w:rPr>
        <w:t>innen, Teilnehmer</w:t>
      </w:r>
      <w:r w:rsidR="00D05797" w:rsidRPr="00D05797">
        <w:rPr>
          <w:rFonts w:eastAsia="Arial" w:cs="Arial"/>
        </w:rPr>
        <w:t>:</w:t>
      </w:r>
      <w:r w:rsidRPr="00D05797">
        <w:rPr>
          <w:rFonts w:eastAsia="Arial" w:cs="Arial"/>
        </w:rPr>
        <w:t>innen berührt werden</w:t>
      </w:r>
      <w:r w:rsidR="00CF0BA4" w:rsidRPr="00D05797">
        <w:rPr>
          <w:rFonts w:eastAsia="Arial" w:cs="Arial"/>
        </w:rPr>
        <w:t xml:space="preserve"> und</w:t>
      </w:r>
      <w:r w:rsidRPr="00D05797">
        <w:rPr>
          <w:rFonts w:eastAsia="Arial" w:cs="Arial"/>
        </w:rPr>
        <w:t xml:space="preserve"> Sanitäranlagen werden regelmäßig gereinigt; Innenräume werden regelmäßig gelüftet.</w:t>
      </w:r>
      <w:r w:rsidRPr="00D05797">
        <w:rPr>
          <w:rFonts w:cs="Arial"/>
        </w:rPr>
        <w:t xml:space="preserve"> </w:t>
      </w:r>
      <w:r w:rsidRPr="00D05797">
        <w:rPr>
          <w:rFonts w:eastAsia="Arial" w:cs="Arial"/>
        </w:rPr>
        <w:t>Das Hygienekonzept kann im Rahmen des Hausrechts Beschränkungen der Besucherzahl im Hinblick auf die vorhandene Kapazität vorsehen.</w:t>
      </w:r>
    </w:p>
    <w:p w14:paraId="67B7CEC2" w14:textId="2E978484" w:rsidR="00583EB0" w:rsidRPr="00D05797" w:rsidRDefault="00C85D52" w:rsidP="00D370D5">
      <w:pPr>
        <w:pStyle w:val="Listenabsatz"/>
        <w:numPr>
          <w:ilvl w:val="1"/>
          <w:numId w:val="12"/>
        </w:numPr>
        <w:tabs>
          <w:tab w:val="left" w:pos="0"/>
          <w:tab w:val="left" w:pos="3980"/>
          <w:tab w:val="left" w:pos="4660"/>
          <w:tab w:val="left" w:pos="5240"/>
          <w:tab w:val="left" w:pos="5720"/>
          <w:tab w:val="left" w:pos="6320"/>
          <w:tab w:val="left" w:pos="7080"/>
          <w:tab w:val="left" w:pos="7500"/>
          <w:tab w:val="left" w:pos="7960"/>
          <w:tab w:val="left" w:pos="8700"/>
        </w:tabs>
        <w:suppressAutoHyphens/>
        <w:spacing w:before="240" w:after="240"/>
        <w:ind w:right="75"/>
        <w:rPr>
          <w:rFonts w:eastAsia="Arial" w:cs="Arial"/>
        </w:rPr>
      </w:pPr>
      <w:r w:rsidRPr="00D05797">
        <w:rPr>
          <w:rFonts w:eastAsia="Arial" w:cs="Arial"/>
          <w:b/>
        </w:rPr>
        <w:t>Begleitpersonen</w:t>
      </w:r>
      <w:r w:rsidR="00316DE8" w:rsidRPr="00D05797">
        <w:rPr>
          <w:rFonts w:eastAsia="Arial" w:cs="Arial"/>
          <w:b/>
        </w:rPr>
        <w:t xml:space="preserve">, </w:t>
      </w:r>
      <w:r w:rsidR="00316DE8" w:rsidRPr="00D05797">
        <w:rPr>
          <w:rFonts w:cs="Arial"/>
        </w:rPr>
        <w:t>die die Einrichtung oder das Unternehmen nur für einen unerheblichen Zeitraum betreten</w:t>
      </w:r>
      <w:r w:rsidRPr="00D05797">
        <w:rPr>
          <w:rFonts w:eastAsia="Arial" w:cs="Arial"/>
          <w:b/>
        </w:rPr>
        <w:t xml:space="preserve"> müssen </w:t>
      </w:r>
      <w:r w:rsidR="00583EB0" w:rsidRPr="00D05797">
        <w:rPr>
          <w:rFonts w:eastAsia="Arial" w:cs="Arial"/>
          <w:b/>
        </w:rPr>
        <w:t>k</w:t>
      </w:r>
      <w:r w:rsidRPr="00D05797">
        <w:rPr>
          <w:rFonts w:eastAsia="Arial" w:cs="Arial"/>
          <w:b/>
        </w:rPr>
        <w:t>einen negativen Testnachweis vorlegen</w:t>
      </w:r>
      <w:r w:rsidR="00583EB0" w:rsidRPr="00D05797">
        <w:rPr>
          <w:rFonts w:eastAsia="Arial" w:cs="Arial"/>
          <w:b/>
        </w:rPr>
        <w:t>, da sie keine Besucher im Sinne des § 28b Infektionsschutzgesetz sind</w:t>
      </w:r>
      <w:r w:rsidR="00583EB0" w:rsidRPr="00D05797">
        <w:rPr>
          <w:rFonts w:eastAsia="Arial" w:cs="Arial"/>
        </w:rPr>
        <w:t xml:space="preserve">. </w:t>
      </w:r>
      <w:r w:rsidR="00316DE8" w:rsidRPr="00D05797">
        <w:rPr>
          <w:rFonts w:eastAsia="Arial" w:cs="Arial"/>
        </w:rPr>
        <w:t xml:space="preserve">Durch Wartezeit und Behandlung wird der unerhebliche Zeitraum nicht überschritten. </w:t>
      </w:r>
    </w:p>
    <w:p w14:paraId="410E4CD1" w14:textId="23EBD542" w:rsidR="00C85D52" w:rsidRPr="00D05797" w:rsidRDefault="00C85D52" w:rsidP="00C85D52">
      <w:pPr>
        <w:pStyle w:val="Listenabsatz"/>
        <w:numPr>
          <w:ilvl w:val="1"/>
          <w:numId w:val="12"/>
        </w:numPr>
        <w:tabs>
          <w:tab w:val="left" w:pos="0"/>
          <w:tab w:val="left" w:pos="3980"/>
          <w:tab w:val="left" w:pos="4660"/>
          <w:tab w:val="left" w:pos="5240"/>
          <w:tab w:val="left" w:pos="5720"/>
          <w:tab w:val="left" w:pos="6320"/>
          <w:tab w:val="left" w:pos="7080"/>
          <w:tab w:val="left" w:pos="7500"/>
          <w:tab w:val="left" w:pos="7960"/>
          <w:tab w:val="left" w:pos="8700"/>
        </w:tabs>
        <w:suppressAutoHyphens/>
        <w:spacing w:before="240" w:after="240"/>
        <w:ind w:right="75"/>
        <w:rPr>
          <w:rFonts w:cs="Arial"/>
        </w:rPr>
      </w:pPr>
      <w:r w:rsidRPr="00D05797">
        <w:rPr>
          <w:rFonts w:eastAsia="Arial" w:cs="Arial"/>
        </w:rPr>
        <w:lastRenderedPageBreak/>
        <w:t xml:space="preserve">Personen, die die Einrichtung nur kurzfristig (wenige Minuten) betreten, z.B. Post- und Paketbot*innen unterliegen keiner Testpflicht. </w:t>
      </w:r>
    </w:p>
    <w:p w14:paraId="2FC44DC9" w14:textId="568A6708" w:rsidR="008944C7" w:rsidRPr="00D05797" w:rsidRDefault="00420439" w:rsidP="00DA010B">
      <w:pPr>
        <w:pStyle w:val="Listenabsatz"/>
        <w:numPr>
          <w:ilvl w:val="0"/>
          <w:numId w:val="12"/>
        </w:numPr>
        <w:tabs>
          <w:tab w:val="left" w:pos="0"/>
          <w:tab w:val="left" w:pos="3980"/>
          <w:tab w:val="left" w:pos="4660"/>
          <w:tab w:val="left" w:pos="5240"/>
          <w:tab w:val="left" w:pos="5720"/>
          <w:tab w:val="left" w:pos="6320"/>
          <w:tab w:val="left" w:pos="7080"/>
          <w:tab w:val="left" w:pos="7500"/>
          <w:tab w:val="left" w:pos="7960"/>
          <w:tab w:val="left" w:pos="8700"/>
        </w:tabs>
        <w:suppressAutoHyphens/>
        <w:spacing w:before="240" w:after="240"/>
        <w:ind w:right="75"/>
        <w:rPr>
          <w:rFonts w:eastAsia="Arial" w:cs="Arial"/>
        </w:rPr>
      </w:pPr>
      <w:r w:rsidRPr="00D05797">
        <w:rPr>
          <w:rFonts w:cs="Arial"/>
          <w:b/>
        </w:rPr>
        <w:t>Gruppenangebote von Heilmittelerbringer</w:t>
      </w:r>
      <w:r w:rsidR="003037E0" w:rsidRPr="00D05797">
        <w:rPr>
          <w:rFonts w:cs="Arial"/>
          <w:b/>
        </w:rPr>
        <w:t>:inne</w:t>
      </w:r>
      <w:r w:rsidRPr="00D05797">
        <w:rPr>
          <w:rFonts w:cs="Arial"/>
          <w:b/>
        </w:rPr>
        <w:t>n und Hebammen</w:t>
      </w:r>
      <w:r w:rsidRPr="00D05797">
        <w:rPr>
          <w:rFonts w:cs="Arial"/>
        </w:rPr>
        <w:t xml:space="preserve"> (auch solche, die nicht ärztlich oder psychotherapeutisch verordnet wurden) sind </w:t>
      </w:r>
      <w:r w:rsidR="00A44131" w:rsidRPr="00D05797">
        <w:rPr>
          <w:rFonts w:cs="Arial"/>
        </w:rPr>
        <w:t>zulässig, wenn alle Teilnehmer:innen geimpft, genesen oder getestet sind (3G)</w:t>
      </w:r>
      <w:r w:rsidR="00FD19EF" w:rsidRPr="00D05797">
        <w:rPr>
          <w:rFonts w:cs="Arial"/>
        </w:rPr>
        <w:t xml:space="preserve"> </w:t>
      </w:r>
      <w:r w:rsidR="00A44131" w:rsidRPr="00D05797">
        <w:rPr>
          <w:rFonts w:cs="Arial"/>
        </w:rPr>
        <w:t>(§ 5</w:t>
      </w:r>
      <w:r w:rsidR="00521738" w:rsidRPr="00D05797">
        <w:rPr>
          <w:rFonts w:cs="Arial"/>
        </w:rPr>
        <w:t>a</w:t>
      </w:r>
      <w:r w:rsidR="00A44131" w:rsidRPr="00D05797">
        <w:rPr>
          <w:rFonts w:cs="Arial"/>
        </w:rPr>
        <w:t xml:space="preserve"> Absatz 2 Ziffer 3)</w:t>
      </w:r>
      <w:r w:rsidR="00FD19EF" w:rsidRPr="00D05797">
        <w:rPr>
          <w:rFonts w:cs="Arial"/>
        </w:rPr>
        <w:t>.</w:t>
      </w:r>
      <w:r w:rsidR="00583EB0" w:rsidRPr="00D05797">
        <w:rPr>
          <w:rFonts w:cs="Arial"/>
        </w:rPr>
        <w:t xml:space="preserve"> </w:t>
      </w:r>
    </w:p>
    <w:p w14:paraId="2707D3C0" w14:textId="35A9B7B2" w:rsidR="007C297F" w:rsidRPr="00D05797" w:rsidRDefault="007C297F" w:rsidP="00966559">
      <w:pPr>
        <w:pStyle w:val="Listenabsatz"/>
        <w:numPr>
          <w:ilvl w:val="0"/>
          <w:numId w:val="12"/>
        </w:numPr>
        <w:spacing w:before="240" w:after="240"/>
        <w:rPr>
          <w:rFonts w:cs="Arial"/>
        </w:rPr>
      </w:pPr>
      <w:r w:rsidRPr="00D05797">
        <w:rPr>
          <w:rFonts w:cs="Arial"/>
        </w:rPr>
        <w:t xml:space="preserve">Für alle Einzel- und Gruppenbehandlungen gilt: Die Einhaltung des </w:t>
      </w:r>
      <w:r w:rsidRPr="00D05797">
        <w:rPr>
          <w:rFonts w:cs="Arial"/>
          <w:b/>
        </w:rPr>
        <w:t>Mindestabstandes</w:t>
      </w:r>
      <w:r w:rsidRPr="00D05797">
        <w:rPr>
          <w:rFonts w:cs="Arial"/>
        </w:rPr>
        <w:t xml:space="preserve"> wird </w:t>
      </w:r>
      <w:r w:rsidR="00E92633" w:rsidRPr="00D05797">
        <w:rPr>
          <w:rFonts w:cs="Arial"/>
        </w:rPr>
        <w:t>weiterhin</w:t>
      </w:r>
      <w:r w:rsidRPr="00D05797">
        <w:rPr>
          <w:rFonts w:cs="Arial"/>
        </w:rPr>
        <w:t xml:space="preserve"> empfohlen, ebenso das Tragen einer </w:t>
      </w:r>
      <w:r w:rsidRPr="00D05797">
        <w:rPr>
          <w:rFonts w:cs="Arial"/>
          <w:b/>
        </w:rPr>
        <w:t>Mund-Nasen-Bedeckung</w:t>
      </w:r>
      <w:r w:rsidRPr="00D05797">
        <w:rPr>
          <w:rFonts w:cs="Arial"/>
        </w:rPr>
        <w:t xml:space="preserve">, wenn der Mindestabstand nicht eingehalten werden kann </w:t>
      </w:r>
      <w:r w:rsidR="008944C7" w:rsidRPr="00D05797">
        <w:rPr>
          <w:rFonts w:cs="Arial"/>
        </w:rPr>
        <w:t>Der Schutz der Beschäftigten ist durch die Arbeitgeber:innen im Rahmen des Arbeitsschutzes gesondert sicherzustellen.</w:t>
      </w:r>
    </w:p>
    <w:p w14:paraId="7253241F" w14:textId="23C3DDDD" w:rsidR="007C297F" w:rsidRPr="00D05797" w:rsidRDefault="007C297F" w:rsidP="00966559">
      <w:pPr>
        <w:pStyle w:val="Listenabsatz"/>
        <w:numPr>
          <w:ilvl w:val="0"/>
          <w:numId w:val="12"/>
        </w:numPr>
        <w:tabs>
          <w:tab w:val="left" w:pos="0"/>
          <w:tab w:val="left" w:pos="3980"/>
          <w:tab w:val="left" w:pos="4660"/>
          <w:tab w:val="left" w:pos="5240"/>
          <w:tab w:val="left" w:pos="5720"/>
          <w:tab w:val="left" w:pos="6320"/>
          <w:tab w:val="left" w:pos="7080"/>
          <w:tab w:val="left" w:pos="7500"/>
          <w:tab w:val="left" w:pos="7960"/>
          <w:tab w:val="left" w:pos="8700"/>
        </w:tabs>
        <w:suppressAutoHyphens/>
        <w:spacing w:before="240" w:after="240"/>
        <w:ind w:right="75"/>
        <w:rPr>
          <w:rFonts w:cs="Arial"/>
        </w:rPr>
      </w:pPr>
      <w:r w:rsidRPr="00D05797">
        <w:rPr>
          <w:rFonts w:eastAsia="Arial" w:cs="Arial"/>
        </w:rPr>
        <w:t xml:space="preserve">Das Hygienekonzept kann im Rahmen des </w:t>
      </w:r>
      <w:r w:rsidRPr="00D05797">
        <w:rPr>
          <w:rFonts w:eastAsia="Arial" w:cs="Arial"/>
          <w:b/>
        </w:rPr>
        <w:t>Hausrechts</w:t>
      </w:r>
      <w:r w:rsidRPr="00D05797">
        <w:rPr>
          <w:rFonts w:eastAsia="Arial" w:cs="Arial"/>
        </w:rPr>
        <w:t xml:space="preserve"> zusätzliche Beschränkungen</w:t>
      </w:r>
      <w:r w:rsidR="008A36B5" w:rsidRPr="00D05797">
        <w:rPr>
          <w:rFonts w:eastAsia="Arial" w:cs="Arial"/>
        </w:rPr>
        <w:t xml:space="preserve"> vorsehen. Z.B. im H</w:t>
      </w:r>
      <w:r w:rsidRPr="00D05797">
        <w:rPr>
          <w:rFonts w:eastAsia="Arial" w:cs="Arial"/>
        </w:rPr>
        <w:t>inblick auf die</w:t>
      </w:r>
      <w:r w:rsidR="008A36B5" w:rsidRPr="00D05797">
        <w:rPr>
          <w:rFonts w:eastAsia="Arial" w:cs="Arial"/>
        </w:rPr>
        <w:t xml:space="preserve"> Anzahl der Teilnehmer:innen </w:t>
      </w:r>
      <w:r w:rsidRPr="00D05797">
        <w:rPr>
          <w:rFonts w:eastAsia="Arial" w:cs="Arial"/>
        </w:rPr>
        <w:t>oder hinsichtlich einer Maskenpflicht zum Schutze nichtgeimpfter</w:t>
      </w:r>
      <w:r w:rsidR="008944C7" w:rsidRPr="00D05797">
        <w:rPr>
          <w:rFonts w:eastAsia="Arial" w:cs="Arial"/>
        </w:rPr>
        <w:t xml:space="preserve"> Personen</w:t>
      </w:r>
      <w:r w:rsidRPr="00D05797">
        <w:rPr>
          <w:rFonts w:eastAsia="Arial" w:cs="Arial"/>
        </w:rPr>
        <w:t xml:space="preserve"> (bspw. schwangerer Frauen und nicht geimpfter Kinder). </w:t>
      </w:r>
      <w:r w:rsidR="00F67606" w:rsidRPr="00D05797">
        <w:rPr>
          <w:rFonts w:eastAsia="Arial" w:cs="Arial"/>
        </w:rPr>
        <w:t xml:space="preserve">Ansonsten können Sie Ihre Patient:innen/ Klient:innen auf die </w:t>
      </w:r>
      <w:r w:rsidR="00F67606" w:rsidRPr="00D05797">
        <w:rPr>
          <w:rFonts w:eastAsia="Arial" w:cs="Arial"/>
          <w:b/>
        </w:rPr>
        <w:t>Eigenverantwortlichkeit</w:t>
      </w:r>
      <w:r w:rsidR="00F67606" w:rsidRPr="00D05797">
        <w:rPr>
          <w:rFonts w:eastAsia="Arial" w:cs="Arial"/>
        </w:rPr>
        <w:t xml:space="preserve"> hinweisen - so kann sich jede:r mit einer entsprechenden Maske selber schützen.</w:t>
      </w:r>
    </w:p>
    <w:p w14:paraId="57F42B69" w14:textId="7BB4AC8F" w:rsidR="006D0A9A" w:rsidRPr="00D05797" w:rsidRDefault="00BE6132" w:rsidP="00966559">
      <w:pPr>
        <w:pStyle w:val="Listenabsatz"/>
        <w:numPr>
          <w:ilvl w:val="0"/>
          <w:numId w:val="12"/>
        </w:numPr>
        <w:tabs>
          <w:tab w:val="left" w:pos="0"/>
          <w:tab w:val="left" w:pos="3980"/>
          <w:tab w:val="left" w:pos="4660"/>
          <w:tab w:val="left" w:pos="5240"/>
          <w:tab w:val="left" w:pos="5720"/>
          <w:tab w:val="left" w:pos="6320"/>
          <w:tab w:val="left" w:pos="7080"/>
          <w:tab w:val="left" w:pos="7500"/>
          <w:tab w:val="left" w:pos="7960"/>
          <w:tab w:val="left" w:pos="8700"/>
        </w:tabs>
        <w:suppressAutoHyphens/>
        <w:spacing w:before="240" w:line="259" w:lineRule="auto"/>
        <w:ind w:right="75"/>
        <w:contextualSpacing/>
        <w:rPr>
          <w:rFonts w:eastAsia="Arial" w:cs="Arial"/>
        </w:rPr>
      </w:pPr>
      <w:r w:rsidRPr="00D05797">
        <w:rPr>
          <w:rFonts w:cs="Arial"/>
        </w:rPr>
        <w:t xml:space="preserve">Führen </w:t>
      </w:r>
      <w:r w:rsidR="00711A5B" w:rsidRPr="00D05797">
        <w:rPr>
          <w:rFonts w:cs="Arial"/>
        </w:rPr>
        <w:t>S</w:t>
      </w:r>
      <w:r w:rsidRPr="00D05797">
        <w:rPr>
          <w:rFonts w:cs="Arial"/>
        </w:rPr>
        <w:t xml:space="preserve">ie Kurse durch, bei denen die </w:t>
      </w:r>
      <w:r w:rsidRPr="00D05797">
        <w:rPr>
          <w:rFonts w:cs="Arial"/>
          <w:b/>
        </w:rPr>
        <w:t>sportliche Aktivität im Vordergrund</w:t>
      </w:r>
      <w:r w:rsidRPr="00D05797">
        <w:rPr>
          <w:rFonts w:cs="Arial"/>
        </w:rPr>
        <w:t xml:space="preserve"> steht </w:t>
      </w:r>
      <w:r w:rsidR="00BF002C" w:rsidRPr="00D05797">
        <w:rPr>
          <w:rFonts w:cs="Arial"/>
        </w:rPr>
        <w:t xml:space="preserve">(z.B. Yogakurse, </w:t>
      </w:r>
      <w:r w:rsidR="007C71B1" w:rsidRPr="00D05797">
        <w:rPr>
          <w:rFonts w:cs="Arial"/>
        </w:rPr>
        <w:t xml:space="preserve">Aquajogging, </w:t>
      </w:r>
      <w:r w:rsidR="00BF002C" w:rsidRPr="00D05797">
        <w:rPr>
          <w:rFonts w:cs="Arial"/>
        </w:rPr>
        <w:t>Gerätetraining oder auch Eltern-Kind-Kurse, bei denen es vorrangig um Bewegung geht)</w:t>
      </w:r>
      <w:r w:rsidR="00EF6E36" w:rsidRPr="00D05797">
        <w:rPr>
          <w:rFonts w:cs="Arial"/>
        </w:rPr>
        <w:t xml:space="preserve"> </w:t>
      </w:r>
      <w:r w:rsidR="00ED3620" w:rsidRPr="00D05797">
        <w:rPr>
          <w:rFonts w:cs="Arial"/>
        </w:rPr>
        <w:t>greift § </w:t>
      </w:r>
      <w:r w:rsidRPr="00D05797">
        <w:rPr>
          <w:rFonts w:cs="Arial"/>
        </w:rPr>
        <w:t>11</w:t>
      </w:r>
      <w:r w:rsidR="00E55093" w:rsidRPr="00D05797">
        <w:rPr>
          <w:rFonts w:cs="Arial"/>
        </w:rPr>
        <w:t xml:space="preserve"> (Sport)</w:t>
      </w:r>
      <w:r w:rsidR="00CB3B85">
        <w:rPr>
          <w:rFonts w:cs="Arial"/>
        </w:rPr>
        <w:t xml:space="preserve">. </w:t>
      </w:r>
      <w:r w:rsidR="00521738" w:rsidRPr="00D05797">
        <w:rPr>
          <w:rFonts w:cs="Arial"/>
        </w:rPr>
        <w:t>H</w:t>
      </w:r>
      <w:r w:rsidR="00E92633" w:rsidRPr="00D05797">
        <w:rPr>
          <w:rFonts w:cs="Arial"/>
        </w:rPr>
        <w:t>ier gilt die 2</w:t>
      </w:r>
      <w:r w:rsidR="00315D44" w:rsidRPr="00D05797">
        <w:rPr>
          <w:rFonts w:cs="Arial"/>
        </w:rPr>
        <w:t xml:space="preserve">G-Regel. </w:t>
      </w:r>
      <w:r w:rsidR="006D0A9A" w:rsidRPr="00D05797">
        <w:rPr>
          <w:rFonts w:eastAsia="Arial" w:cs="Arial"/>
        </w:rPr>
        <w:t>Innerhalb geschlossener Räume dürfen nur folgende Personen als Teilnehmer</w:t>
      </w:r>
      <w:r w:rsidR="003037E0" w:rsidRPr="00D05797">
        <w:rPr>
          <w:rFonts w:eastAsia="Arial" w:cs="Arial"/>
        </w:rPr>
        <w:t>:</w:t>
      </w:r>
      <w:r w:rsidR="006D0A9A" w:rsidRPr="00D05797">
        <w:rPr>
          <w:rFonts w:eastAsia="Arial" w:cs="Arial"/>
        </w:rPr>
        <w:t>innen zu Sportveranstaltungen eingelassen werden:</w:t>
      </w:r>
    </w:p>
    <w:p w14:paraId="44C0FA81" w14:textId="4B81D0B7" w:rsidR="006D0A9A" w:rsidRPr="00D05797" w:rsidRDefault="00D52AAB" w:rsidP="00254F2D">
      <w:pPr>
        <w:pStyle w:val="Listenabsatz"/>
        <w:numPr>
          <w:ilvl w:val="1"/>
          <w:numId w:val="10"/>
        </w:numPr>
        <w:tabs>
          <w:tab w:val="left" w:pos="1120"/>
        </w:tabs>
        <w:suppressAutoHyphens/>
        <w:spacing w:after="0"/>
        <w:ind w:right="57"/>
        <w:rPr>
          <w:rFonts w:eastAsia="Arial" w:cs="Arial"/>
        </w:rPr>
      </w:pPr>
      <w:r w:rsidRPr="00D05797">
        <w:rPr>
          <w:rFonts w:eastAsia="Arial" w:cs="Arial"/>
        </w:rPr>
        <w:t>geimpfte oder genesene</w:t>
      </w:r>
      <w:r w:rsidR="006D0A9A" w:rsidRPr="00D05797">
        <w:rPr>
          <w:rFonts w:eastAsia="Arial" w:cs="Arial"/>
        </w:rPr>
        <w:t xml:space="preserve"> Personen </w:t>
      </w:r>
      <w:r w:rsidR="00254F2D" w:rsidRPr="00D05797">
        <w:rPr>
          <w:rFonts w:eastAsia="Arial" w:cs="Arial"/>
        </w:rPr>
        <w:t xml:space="preserve">mit entsprechenden Nachweisen </w:t>
      </w:r>
      <w:r w:rsidRPr="00D05797">
        <w:rPr>
          <w:rFonts w:eastAsia="Arial" w:cs="Arial"/>
        </w:rPr>
        <w:t xml:space="preserve">ohne corona-spezifische Symptome </w:t>
      </w:r>
    </w:p>
    <w:p w14:paraId="2D438F61" w14:textId="1A4DED4A" w:rsidR="006D0A9A" w:rsidRPr="00D05797" w:rsidRDefault="006D0A9A" w:rsidP="00966559">
      <w:pPr>
        <w:pStyle w:val="Listenabsatz"/>
        <w:numPr>
          <w:ilvl w:val="1"/>
          <w:numId w:val="10"/>
        </w:numPr>
        <w:tabs>
          <w:tab w:val="left" w:pos="0"/>
          <w:tab w:val="left" w:pos="3980"/>
          <w:tab w:val="left" w:pos="4660"/>
          <w:tab w:val="left" w:pos="5240"/>
          <w:tab w:val="left" w:pos="5720"/>
          <w:tab w:val="left" w:pos="6320"/>
          <w:tab w:val="left" w:pos="7080"/>
          <w:tab w:val="left" w:pos="7500"/>
          <w:tab w:val="left" w:pos="7960"/>
          <w:tab w:val="left" w:pos="8700"/>
        </w:tabs>
        <w:suppressAutoHyphens/>
        <w:spacing w:after="0" w:line="259" w:lineRule="auto"/>
        <w:ind w:right="75"/>
        <w:contextualSpacing/>
        <w:rPr>
          <w:rFonts w:eastAsia="Arial" w:cs="Arial"/>
        </w:rPr>
      </w:pPr>
      <w:r w:rsidRPr="00D05797">
        <w:rPr>
          <w:rFonts w:eastAsia="Arial" w:cs="Arial"/>
        </w:rPr>
        <w:t xml:space="preserve">Kinder bis zur </w:t>
      </w:r>
      <w:r w:rsidR="00E92633" w:rsidRPr="00D05797">
        <w:rPr>
          <w:rFonts w:eastAsia="Arial" w:cs="Arial"/>
        </w:rPr>
        <w:t>Einschulung</w:t>
      </w:r>
      <w:r w:rsidRPr="00D05797">
        <w:rPr>
          <w:rFonts w:eastAsia="Arial" w:cs="Arial"/>
        </w:rPr>
        <w:t xml:space="preserve"> sowie </w:t>
      </w:r>
    </w:p>
    <w:p w14:paraId="54754B7C" w14:textId="5A27F966" w:rsidR="005631DA" w:rsidRPr="00D05797" w:rsidRDefault="005631DA" w:rsidP="005631DA">
      <w:pPr>
        <w:pStyle w:val="Listenabsatz"/>
        <w:numPr>
          <w:ilvl w:val="1"/>
          <w:numId w:val="10"/>
        </w:numPr>
        <w:tabs>
          <w:tab w:val="left" w:pos="0"/>
          <w:tab w:val="left" w:pos="3980"/>
          <w:tab w:val="left" w:pos="4660"/>
          <w:tab w:val="left" w:pos="5240"/>
          <w:tab w:val="left" w:pos="5720"/>
          <w:tab w:val="left" w:pos="6320"/>
          <w:tab w:val="left" w:pos="7080"/>
          <w:tab w:val="left" w:pos="7500"/>
          <w:tab w:val="left" w:pos="7960"/>
          <w:tab w:val="left" w:pos="8700"/>
        </w:tabs>
        <w:suppressAutoHyphens/>
        <w:spacing w:before="240" w:after="240" w:line="259" w:lineRule="auto"/>
        <w:ind w:right="75"/>
        <w:contextualSpacing/>
        <w:rPr>
          <w:rFonts w:eastAsia="Arial" w:cs="Arial"/>
        </w:rPr>
      </w:pPr>
      <w:r w:rsidRPr="00D05797">
        <w:rPr>
          <w:rFonts w:eastAsia="Arial" w:cs="Arial"/>
        </w:rPr>
        <w:t xml:space="preserve">Minderjährige, die im Sinne von § 2 Nummer 6 SchAusnahmV getestet sind oder anhand einer Bescheinigung ihrer Schule nachweisen, dass sie im Rahmen eines verbindlichen schulischen Schutzkonzeptes regelmäßig zweimal pro Woche getestet werden; im Zeitraum vom 23. Dezember 2021 bis zum 9. Januar 2022 gilt dies nur in Verbindung mit einem Testnachweis im Sinne von § 2 Nummer 7 Buchstabe c SchAusnahmV, der höchstens 72 Stunden zurückliegt, oder mit der Auskunft einer oder eines Sorgeberechtigten über die Durchführung eines zugelassenen Selbsttests, der höchstens 72 Stunden zurückliegt, entsprechend der Gebrauchsanweisung bei </w:t>
      </w:r>
      <w:r w:rsidR="00D05797" w:rsidRPr="00D05797">
        <w:rPr>
          <w:rFonts w:eastAsia="Arial" w:cs="Arial"/>
        </w:rPr>
        <w:t xml:space="preserve">den Schüler:innen </w:t>
      </w:r>
      <w:r w:rsidRPr="00D05797">
        <w:rPr>
          <w:rFonts w:eastAsia="Arial" w:cs="Arial"/>
        </w:rPr>
        <w:t>im häuslichen Umfeld einschließlich des Datums der Te</w:t>
      </w:r>
      <w:r w:rsidR="00472BE2" w:rsidRPr="00D05797">
        <w:rPr>
          <w:rFonts w:eastAsia="Arial" w:cs="Arial"/>
        </w:rPr>
        <w:t>stdurchführung (Selbstauskunft).</w:t>
      </w:r>
    </w:p>
    <w:p w14:paraId="5AA084EB" w14:textId="3E75922B" w:rsidR="006B1EB4" w:rsidRPr="00D05797" w:rsidRDefault="006B1EB4" w:rsidP="006B1EB4">
      <w:pPr>
        <w:pStyle w:val="Listenabsatz"/>
        <w:numPr>
          <w:ilvl w:val="1"/>
          <w:numId w:val="10"/>
        </w:numPr>
        <w:tabs>
          <w:tab w:val="left" w:pos="0"/>
          <w:tab w:val="left" w:pos="3980"/>
          <w:tab w:val="left" w:pos="4660"/>
          <w:tab w:val="left" w:pos="5240"/>
          <w:tab w:val="left" w:pos="5720"/>
          <w:tab w:val="left" w:pos="6320"/>
          <w:tab w:val="left" w:pos="7080"/>
          <w:tab w:val="left" w:pos="7500"/>
          <w:tab w:val="left" w:pos="7960"/>
          <w:tab w:val="left" w:pos="8700"/>
        </w:tabs>
        <w:suppressAutoHyphens/>
        <w:spacing w:before="240" w:after="240" w:line="259" w:lineRule="auto"/>
        <w:ind w:right="75"/>
        <w:contextualSpacing/>
        <w:rPr>
          <w:rFonts w:eastAsia="Arial" w:cs="Arial"/>
        </w:rPr>
      </w:pPr>
      <w:r w:rsidRPr="00D05797">
        <w:rPr>
          <w:rFonts w:eastAsia="Arial" w:cs="Arial"/>
        </w:rPr>
        <w:t>Personen, die aus medizinischen Gründen nicht geimpft werden können, dies durch eine ärztliche Bescheinigung nachweisen und im Sinne von § 2 Nummer 6 SchAusnahmV getestet sind.</w:t>
      </w:r>
    </w:p>
    <w:p w14:paraId="3F754DAB" w14:textId="2B3DD0BE" w:rsidR="005631DA" w:rsidRPr="00D05797" w:rsidRDefault="005631DA" w:rsidP="005631DA">
      <w:pPr>
        <w:pStyle w:val="Listenabsatz"/>
        <w:numPr>
          <w:ilvl w:val="1"/>
          <w:numId w:val="10"/>
        </w:numPr>
        <w:tabs>
          <w:tab w:val="left" w:pos="0"/>
          <w:tab w:val="left" w:pos="3980"/>
          <w:tab w:val="left" w:pos="4660"/>
          <w:tab w:val="left" w:pos="5240"/>
          <w:tab w:val="left" w:pos="5720"/>
          <w:tab w:val="left" w:pos="6320"/>
          <w:tab w:val="left" w:pos="7080"/>
          <w:tab w:val="left" w:pos="7500"/>
          <w:tab w:val="left" w:pos="7960"/>
          <w:tab w:val="left" w:pos="8700"/>
        </w:tabs>
        <w:suppressAutoHyphens/>
        <w:spacing w:before="240" w:after="240" w:line="259" w:lineRule="auto"/>
        <w:ind w:right="75"/>
        <w:contextualSpacing/>
        <w:rPr>
          <w:rFonts w:eastAsia="Arial" w:cs="Arial"/>
        </w:rPr>
      </w:pPr>
      <w:r w:rsidRPr="00D05797">
        <w:rPr>
          <w:rFonts w:eastAsia="Arial" w:cs="Arial"/>
        </w:rPr>
        <w:t>Sorge- oder Umgangsberechtigte, die im Sinne von § 2 Nummer 2, 4 oder 6 SchAusnahmV geimpft, genesen oder getestet sind und nach Maßgabe von § 2a eine Mund-Nasen-Bedeckung tragen, als Begleitung von Kindern bis zur Einschulung.</w:t>
      </w:r>
    </w:p>
    <w:p w14:paraId="1CFB4A9A" w14:textId="51CC7FBE" w:rsidR="008A36B5" w:rsidRPr="00D05797" w:rsidRDefault="007C71B1" w:rsidP="00F67606">
      <w:pPr>
        <w:tabs>
          <w:tab w:val="left" w:pos="0"/>
          <w:tab w:val="left" w:pos="3980"/>
          <w:tab w:val="left" w:pos="4660"/>
          <w:tab w:val="left" w:pos="5240"/>
          <w:tab w:val="left" w:pos="5720"/>
          <w:tab w:val="left" w:pos="6320"/>
          <w:tab w:val="left" w:pos="7080"/>
          <w:tab w:val="left" w:pos="7500"/>
          <w:tab w:val="left" w:pos="7960"/>
          <w:tab w:val="left" w:pos="8700"/>
        </w:tabs>
        <w:suppressAutoHyphens/>
        <w:spacing w:before="240" w:after="240" w:line="259" w:lineRule="auto"/>
        <w:ind w:left="720" w:right="75"/>
        <w:contextualSpacing/>
        <w:rPr>
          <w:rFonts w:ascii="Arial" w:eastAsia="Arial" w:hAnsi="Arial" w:cs="Arial"/>
          <w:sz w:val="22"/>
          <w:szCs w:val="22"/>
        </w:rPr>
      </w:pPr>
      <w:r w:rsidRPr="00D05797">
        <w:rPr>
          <w:rFonts w:ascii="Arial" w:hAnsi="Arial" w:cs="Arial"/>
          <w:color w:val="000000"/>
          <w:sz w:val="22"/>
          <w:szCs w:val="22"/>
          <w:shd w:val="clear" w:color="auto" w:fill="FFFFFF"/>
        </w:rPr>
        <w:t xml:space="preserve">Das Gesundheitsamt kann auch weiterhin </w:t>
      </w:r>
      <w:r w:rsidRPr="00D05797">
        <w:rPr>
          <w:rFonts w:ascii="Arial" w:hAnsi="Arial" w:cs="Arial"/>
          <w:b/>
          <w:color w:val="000000"/>
          <w:sz w:val="22"/>
          <w:szCs w:val="22"/>
          <w:shd w:val="clear" w:color="auto" w:fill="FFFFFF"/>
        </w:rPr>
        <w:t>Ausnahmen</w:t>
      </w:r>
      <w:r w:rsidRPr="00D05797">
        <w:rPr>
          <w:rFonts w:ascii="Arial" w:hAnsi="Arial" w:cs="Arial"/>
          <w:color w:val="000000"/>
          <w:sz w:val="22"/>
          <w:szCs w:val="22"/>
          <w:shd w:val="clear" w:color="auto" w:fill="FFFFFF"/>
        </w:rPr>
        <w:t xml:space="preserve"> für die Nutzung von Sportanlagen und Schwimmbädern im Rahmen der medizinischen Rehabilitation zulassen.</w:t>
      </w:r>
    </w:p>
    <w:p w14:paraId="480C7CD1" w14:textId="030732BE" w:rsidR="00831BC6" w:rsidRPr="00D05797" w:rsidRDefault="00AB7B0D" w:rsidP="00966559">
      <w:pPr>
        <w:pStyle w:val="Listenabsatz"/>
        <w:numPr>
          <w:ilvl w:val="0"/>
          <w:numId w:val="10"/>
        </w:numPr>
        <w:suppressAutoHyphens/>
        <w:spacing w:before="240" w:after="240"/>
        <w:ind w:right="57"/>
        <w:rPr>
          <w:rFonts w:cs="Arial"/>
        </w:rPr>
      </w:pPr>
      <w:r w:rsidRPr="00D05797">
        <w:rPr>
          <w:rFonts w:cs="Arial"/>
        </w:rPr>
        <w:t xml:space="preserve">Die Empfehlungen und Vereinbarungen </w:t>
      </w:r>
      <w:r w:rsidR="00DA61F8" w:rsidRPr="00D05797">
        <w:rPr>
          <w:rFonts w:cs="Arial"/>
        </w:rPr>
        <w:t xml:space="preserve">der GKV </w:t>
      </w:r>
      <w:r w:rsidRPr="00D05797">
        <w:rPr>
          <w:rFonts w:cs="Arial"/>
        </w:rPr>
        <w:t xml:space="preserve">bzgl. der </w:t>
      </w:r>
      <w:r w:rsidRPr="00D05797">
        <w:rPr>
          <w:rFonts w:cs="Arial"/>
          <w:b/>
        </w:rPr>
        <w:t>Corona-Sonderregeln</w:t>
      </w:r>
      <w:r w:rsidRPr="00D05797">
        <w:rPr>
          <w:rFonts w:cs="Arial"/>
        </w:rPr>
        <w:t xml:space="preserve"> für ärztlich verordnete Leistungen</w:t>
      </w:r>
      <w:r w:rsidR="004051DA" w:rsidRPr="00D05797">
        <w:rPr>
          <w:rFonts w:cs="Arial"/>
        </w:rPr>
        <w:t xml:space="preserve"> (z.B. </w:t>
      </w:r>
      <w:r w:rsidR="001A33CF" w:rsidRPr="00D05797">
        <w:rPr>
          <w:rFonts w:cs="Arial"/>
        </w:rPr>
        <w:t>telemedizinische Leistungen</w:t>
      </w:r>
      <w:r w:rsidR="004051DA" w:rsidRPr="00D05797">
        <w:rPr>
          <w:rFonts w:cs="Arial"/>
        </w:rPr>
        <w:t>)</w:t>
      </w:r>
      <w:r w:rsidRPr="00D05797">
        <w:rPr>
          <w:rFonts w:cs="Arial"/>
        </w:rPr>
        <w:t xml:space="preserve"> </w:t>
      </w:r>
      <w:r w:rsidR="001A33CF" w:rsidRPr="00D05797">
        <w:rPr>
          <w:rFonts w:cs="Arial"/>
        </w:rPr>
        <w:t xml:space="preserve">sind bis </w:t>
      </w:r>
      <w:r w:rsidRPr="00D05797">
        <w:rPr>
          <w:rFonts w:cs="Arial"/>
        </w:rPr>
        <w:t>zum 3</w:t>
      </w:r>
      <w:r w:rsidR="008A36B5" w:rsidRPr="00D05797">
        <w:rPr>
          <w:rFonts w:cs="Arial"/>
        </w:rPr>
        <w:t>1</w:t>
      </w:r>
      <w:r w:rsidRPr="00D05797">
        <w:rPr>
          <w:rFonts w:cs="Arial"/>
        </w:rPr>
        <w:t>. </w:t>
      </w:r>
      <w:r w:rsidR="002658E6" w:rsidRPr="00D05797">
        <w:rPr>
          <w:rFonts w:cs="Arial"/>
        </w:rPr>
        <w:t>März</w:t>
      </w:r>
      <w:r w:rsidRPr="00D05797">
        <w:rPr>
          <w:rFonts w:cs="Arial"/>
        </w:rPr>
        <w:t xml:space="preserve"> 202</w:t>
      </w:r>
      <w:r w:rsidR="002658E6" w:rsidRPr="00D05797">
        <w:rPr>
          <w:rFonts w:cs="Arial"/>
        </w:rPr>
        <w:t>2</w:t>
      </w:r>
      <w:r w:rsidR="001A33CF" w:rsidRPr="00D05797">
        <w:rPr>
          <w:rFonts w:cs="Arial"/>
        </w:rPr>
        <w:t xml:space="preserve"> verlängert worden</w:t>
      </w:r>
      <w:r w:rsidRPr="00D05797">
        <w:rPr>
          <w:rFonts w:cs="Arial"/>
        </w:rPr>
        <w:t>. Weitere Informationen finden Sie auch</w:t>
      </w:r>
      <w:r w:rsidR="002658E6" w:rsidRPr="00D05797">
        <w:rPr>
          <w:rFonts w:cs="Arial"/>
        </w:rPr>
        <w:t xml:space="preserve"> </w:t>
      </w:r>
      <w:hyperlink r:id="rId23" w:history="1">
        <w:r w:rsidR="002658E6" w:rsidRPr="00D05797">
          <w:rPr>
            <w:rStyle w:val="Hyperlink"/>
            <w:rFonts w:cs="Arial"/>
          </w:rPr>
          <w:t>hier</w:t>
        </w:r>
      </w:hyperlink>
    </w:p>
    <w:p w14:paraId="4A02F0F5" w14:textId="4A98167B" w:rsidR="003A08D7" w:rsidRPr="00D05797" w:rsidRDefault="00315D44" w:rsidP="00966559">
      <w:pPr>
        <w:pStyle w:val="Listenabsatz"/>
        <w:numPr>
          <w:ilvl w:val="0"/>
          <w:numId w:val="10"/>
        </w:numPr>
        <w:spacing w:after="240"/>
        <w:rPr>
          <w:rFonts w:cs="Arial"/>
          <w:color w:val="000000"/>
          <w:shd w:val="clear" w:color="auto" w:fill="FFFFFF"/>
        </w:rPr>
      </w:pPr>
      <w:r w:rsidRPr="00D05797">
        <w:rPr>
          <w:rFonts w:cs="Arial"/>
        </w:rPr>
        <w:t xml:space="preserve">Für </w:t>
      </w:r>
      <w:r w:rsidR="00AB7B0D" w:rsidRPr="00D05797">
        <w:rPr>
          <w:rFonts w:cs="Arial"/>
          <w:b/>
        </w:rPr>
        <w:t xml:space="preserve">Teambesprechungen </w:t>
      </w:r>
      <w:r w:rsidR="00AB7B0D" w:rsidRPr="00D05797">
        <w:rPr>
          <w:rFonts w:cs="Arial"/>
          <w:color w:val="000000"/>
          <w:shd w:val="clear" w:color="auto" w:fill="FFFFFF"/>
        </w:rPr>
        <w:t>(o.ä.) in Ihren Praxen / Einrichtungen</w:t>
      </w:r>
      <w:r w:rsidRPr="00D05797">
        <w:rPr>
          <w:rFonts w:cs="Arial"/>
          <w:color w:val="000000"/>
          <w:shd w:val="clear" w:color="auto" w:fill="FFFFFF"/>
        </w:rPr>
        <w:t xml:space="preserve"> gilt die 3</w:t>
      </w:r>
      <w:r w:rsidR="00F67606" w:rsidRPr="00D05797">
        <w:rPr>
          <w:rFonts w:cs="Arial"/>
          <w:color w:val="000000"/>
          <w:shd w:val="clear" w:color="auto" w:fill="FFFFFF"/>
        </w:rPr>
        <w:t>G-Regel</w:t>
      </w:r>
      <w:r w:rsidR="00AB7B0D" w:rsidRPr="00D05797">
        <w:rPr>
          <w:rFonts w:cs="Arial"/>
          <w:color w:val="000000"/>
          <w:shd w:val="clear" w:color="auto" w:fill="FFFFFF"/>
        </w:rPr>
        <w:t xml:space="preserve"> (vgl. § </w:t>
      </w:r>
      <w:r w:rsidR="00BF002C" w:rsidRPr="00D05797">
        <w:rPr>
          <w:rFonts w:cs="Arial"/>
          <w:color w:val="000000"/>
          <w:shd w:val="clear" w:color="auto" w:fill="FFFFFF"/>
        </w:rPr>
        <w:t>5</w:t>
      </w:r>
      <w:r w:rsidR="007C71B1" w:rsidRPr="00D05797">
        <w:rPr>
          <w:rFonts w:cs="Arial"/>
          <w:color w:val="000000"/>
          <w:shd w:val="clear" w:color="auto" w:fill="FFFFFF"/>
        </w:rPr>
        <w:t>a</w:t>
      </w:r>
      <w:r w:rsidR="00831BC6" w:rsidRPr="00D05797">
        <w:rPr>
          <w:rFonts w:cs="Arial"/>
          <w:color w:val="000000"/>
          <w:shd w:val="clear" w:color="auto" w:fill="FFFFFF"/>
        </w:rPr>
        <w:t xml:space="preserve"> </w:t>
      </w:r>
      <w:r w:rsidRPr="00D05797">
        <w:rPr>
          <w:rFonts w:cs="Arial"/>
          <w:color w:val="000000"/>
          <w:shd w:val="clear" w:color="auto" w:fill="FFFFFF"/>
        </w:rPr>
        <w:t>Absatz 2 Nr. 1</w:t>
      </w:r>
      <w:r w:rsidR="00831BC6" w:rsidRPr="00D05797">
        <w:rPr>
          <w:rFonts w:cs="Arial"/>
          <w:color w:val="000000"/>
          <w:shd w:val="clear" w:color="auto" w:fill="FFFFFF"/>
        </w:rPr>
        <w:t>)</w:t>
      </w:r>
      <w:r w:rsidRPr="00D05797">
        <w:rPr>
          <w:rFonts w:cs="Arial"/>
          <w:color w:val="000000"/>
          <w:shd w:val="clear" w:color="auto" w:fill="FFFFFF"/>
        </w:rPr>
        <w:t xml:space="preserve">. </w:t>
      </w:r>
    </w:p>
    <w:p w14:paraId="7AA653B4" w14:textId="6A34B2DA" w:rsidR="00AB7B0D" w:rsidRPr="00D05797" w:rsidRDefault="00AB7B0D" w:rsidP="00966559">
      <w:pPr>
        <w:pStyle w:val="Listenabsatz"/>
        <w:numPr>
          <w:ilvl w:val="0"/>
          <w:numId w:val="10"/>
        </w:numPr>
        <w:rPr>
          <w:rFonts w:cs="Arial"/>
        </w:rPr>
      </w:pPr>
      <w:r w:rsidRPr="00D05797">
        <w:rPr>
          <w:rFonts w:cs="Arial"/>
          <w:b/>
        </w:rPr>
        <w:lastRenderedPageBreak/>
        <w:t>Tests:</w:t>
      </w:r>
      <w:r w:rsidRPr="00D05797">
        <w:rPr>
          <w:rFonts w:cs="Arial"/>
        </w:rPr>
        <w:t xml:space="preserve"> </w:t>
      </w:r>
    </w:p>
    <w:p w14:paraId="49626072" w14:textId="7E20B93C" w:rsidR="00105AC6" w:rsidRPr="00D05797" w:rsidRDefault="00105AC6" w:rsidP="001E64A7">
      <w:pPr>
        <w:pStyle w:val="Listenabsatz"/>
        <w:numPr>
          <w:ilvl w:val="1"/>
          <w:numId w:val="10"/>
        </w:numPr>
        <w:rPr>
          <w:rFonts w:cs="Arial"/>
        </w:rPr>
      </w:pPr>
      <w:r w:rsidRPr="00D05797">
        <w:rPr>
          <w:rFonts w:cs="Arial"/>
        </w:rPr>
        <w:t>Heilmittelerbringer:innen und Hebammen, die immunisiert sind (geimpft oder genesen) müssen sich zweimal in der Woche testen und einen Testnachweis mit sich führen, wenn sie folgende Einrichtungen (einschließlich der eigenen Praxis!) betreten: Krankenhäuser, Einrichtungen für ambulantes Operieren, Vorsorge- oder Rehabilitationseinrichtungen, Dialyseeinrichtun</w:t>
      </w:r>
      <w:r w:rsidR="00315D44" w:rsidRPr="00D05797">
        <w:rPr>
          <w:rFonts w:cs="Arial"/>
        </w:rPr>
        <w:t>gen, Tageskliniken, Entbindungs</w:t>
      </w:r>
      <w:r w:rsidRPr="00D05797">
        <w:rPr>
          <w:rFonts w:cs="Arial"/>
        </w:rPr>
        <w:t>einrichtungen, Behandlungs- oder Versorgungseinrichtungen, die mit den genannten Einrichtungen vergleichbar sind, Arztpraxen, Zahnarztpraxen, Praxen der Heilmittelerbringer und Hebammen, Einrichtungen des öffentlichen Gesundheitsdienstes, in denen medizinische Untersuchungen, Präventionsmaßnahmen oder ambulante Behandlungen durchgeführt werden, ambulante Pflegedienste, die ambulante Intensivpflege in Einrichtungen, Wohngruppen oder sonstigen gemeinschaftlichen Wohnformen erbringen, und Rettungsdienste</w:t>
      </w:r>
      <w:r w:rsidR="00764E7E" w:rsidRPr="00D05797">
        <w:rPr>
          <w:rFonts w:cs="Arial"/>
        </w:rPr>
        <w:t xml:space="preserve"> (vgl. §</w:t>
      </w:r>
      <w:r w:rsidR="00764E7E" w:rsidRPr="00D05797">
        <w:rPr>
          <w:rFonts w:cs="Arial"/>
          <w:color w:val="000000"/>
          <w:shd w:val="clear" w:color="auto" w:fill="FFFFFF"/>
        </w:rPr>
        <w:t> </w:t>
      </w:r>
      <w:r w:rsidR="00764E7E" w:rsidRPr="00D05797">
        <w:rPr>
          <w:rFonts w:cs="Arial"/>
        </w:rPr>
        <w:t>28b IfSG)</w:t>
      </w:r>
      <w:r w:rsidRPr="00D05797">
        <w:rPr>
          <w:rFonts w:cs="Arial"/>
        </w:rPr>
        <w:t>.</w:t>
      </w:r>
    </w:p>
    <w:p w14:paraId="5E1AC789" w14:textId="700F4439" w:rsidR="00105AC6" w:rsidRPr="00D05797" w:rsidRDefault="00105AC6" w:rsidP="001E64A7">
      <w:pPr>
        <w:pStyle w:val="Listenabsatz"/>
        <w:numPr>
          <w:ilvl w:val="1"/>
          <w:numId w:val="10"/>
        </w:numPr>
        <w:rPr>
          <w:rFonts w:cs="Arial"/>
          <w:b/>
        </w:rPr>
      </w:pPr>
      <w:r w:rsidRPr="00D05797">
        <w:rPr>
          <w:rFonts w:cs="Arial"/>
        </w:rPr>
        <w:t>Heilmittelerbringer:innen und Hebammen, die nicht immunisiert sind, müssen täglich einen Testnachweis erbringen und mit sich führen.</w:t>
      </w:r>
      <w:r w:rsidR="00764E7E" w:rsidRPr="00D05797">
        <w:rPr>
          <w:rFonts w:cs="Arial"/>
        </w:rPr>
        <w:t xml:space="preserve"> </w:t>
      </w:r>
      <w:r w:rsidR="00764E7E" w:rsidRPr="00D05797">
        <w:rPr>
          <w:rFonts w:cs="Arial"/>
          <w:b/>
        </w:rPr>
        <w:t>Beachten Sie die einrichtungsbezogene Impfflicht ab 15.3.2022!</w:t>
      </w:r>
      <w:r w:rsidRPr="00D05797">
        <w:rPr>
          <w:rFonts w:cs="Arial"/>
          <w:b/>
        </w:rPr>
        <w:t xml:space="preserve"> </w:t>
      </w:r>
    </w:p>
    <w:p w14:paraId="72184EEC" w14:textId="23287A36" w:rsidR="00105AC6" w:rsidRPr="00D05797" w:rsidRDefault="00105AC6" w:rsidP="00105AC6">
      <w:pPr>
        <w:pStyle w:val="Listenabsatz"/>
        <w:numPr>
          <w:ilvl w:val="1"/>
          <w:numId w:val="10"/>
        </w:numPr>
        <w:rPr>
          <w:rFonts w:cs="Arial"/>
        </w:rPr>
      </w:pPr>
      <w:r w:rsidRPr="00D05797">
        <w:rPr>
          <w:rFonts w:cs="Arial"/>
        </w:rPr>
        <w:t xml:space="preserve">Wenn es Ihnen trotz Bemühungen nicht möglich ist, ausreichend Test </w:t>
      </w:r>
      <w:r w:rsidR="005A54FF">
        <w:rPr>
          <w:rFonts w:cs="Arial"/>
        </w:rPr>
        <w:t xml:space="preserve">für Ihre Beschäftigten </w:t>
      </w:r>
      <w:r w:rsidRPr="00D05797">
        <w:rPr>
          <w:rFonts w:cs="Arial"/>
        </w:rPr>
        <w:t>zu bekommen, wird bis zum 31.12.2021 in diesen Fällen von einer Verfolgung einer Ordnungswidrigkeit abges</w:t>
      </w:r>
      <w:r w:rsidR="00536CCF" w:rsidRPr="00D05797">
        <w:rPr>
          <w:rFonts w:cs="Arial"/>
        </w:rPr>
        <w:t>ehen. Sie müssen aber nach §</w:t>
      </w:r>
      <w:r w:rsidR="00536CCF" w:rsidRPr="00D05797">
        <w:rPr>
          <w:rFonts w:cs="Arial"/>
          <w:color w:val="000000"/>
          <w:shd w:val="clear" w:color="auto" w:fill="FFFFFF"/>
        </w:rPr>
        <w:t> </w:t>
      </w:r>
      <w:r w:rsidR="00536CCF" w:rsidRPr="00D05797">
        <w:rPr>
          <w:rFonts w:cs="Arial"/>
        </w:rPr>
        <w:t>28</w:t>
      </w:r>
      <w:r w:rsidRPr="00D05797">
        <w:rPr>
          <w:rFonts w:cs="Arial"/>
        </w:rPr>
        <w:t>b Absatz 2 des Infektionsschutzgesetzes belegen, dass Sie sich bislang erfolglos um die erforderliche Beschaffung der Tests bemüht haben. Die Gesundheitsämter und Ordnungsbehörden wurde von unserem Hause entsprechend informiert.</w:t>
      </w:r>
    </w:p>
    <w:p w14:paraId="704C58FD" w14:textId="7BD535F1" w:rsidR="00105AC6" w:rsidRPr="00D05797" w:rsidRDefault="001B4D62" w:rsidP="001E64A7">
      <w:pPr>
        <w:pStyle w:val="Listenabsatz"/>
        <w:numPr>
          <w:ilvl w:val="1"/>
          <w:numId w:val="10"/>
        </w:numPr>
        <w:rPr>
          <w:rFonts w:cs="Arial"/>
        </w:rPr>
      </w:pPr>
      <w:r w:rsidRPr="00D05797">
        <w:rPr>
          <w:rFonts w:cs="Arial"/>
        </w:rPr>
        <w:t xml:space="preserve">Sie sind verpflichtet die Testungen zu dokumentieren und diese Dokumentation </w:t>
      </w:r>
      <w:r w:rsidRPr="00D05797">
        <w:rPr>
          <w:rFonts w:cs="Arial"/>
          <w:b/>
        </w:rPr>
        <w:t>auf Anforderung</w:t>
      </w:r>
      <w:r w:rsidRPr="00D05797">
        <w:rPr>
          <w:rFonts w:cs="Arial"/>
        </w:rPr>
        <w:t xml:space="preserve"> des Gesundheitsamtes zu übermitteln. </w:t>
      </w:r>
    </w:p>
    <w:p w14:paraId="38E3FE0C" w14:textId="708D04BA" w:rsidR="000825CF" w:rsidRPr="00D05797" w:rsidRDefault="000825CF" w:rsidP="00966559">
      <w:pPr>
        <w:pStyle w:val="Listenabsatz"/>
        <w:numPr>
          <w:ilvl w:val="1"/>
          <w:numId w:val="7"/>
        </w:numPr>
        <w:rPr>
          <w:rFonts w:cs="Arial"/>
        </w:rPr>
      </w:pPr>
      <w:r w:rsidRPr="00D05797">
        <w:rPr>
          <w:rFonts w:cs="Arial"/>
        </w:rPr>
        <w:t xml:space="preserve">Die </w:t>
      </w:r>
      <w:r w:rsidRPr="00D05797">
        <w:rPr>
          <w:rFonts w:cs="Arial"/>
          <w:b/>
        </w:rPr>
        <w:t>Corona-Arbeitsschutzverordnung</w:t>
      </w:r>
      <w:r w:rsidR="006C0EDF" w:rsidRPr="00D05797">
        <w:rPr>
          <w:rFonts w:cs="Arial"/>
          <w:b/>
        </w:rPr>
        <w:t xml:space="preserve"> (Corona-ArbSchV</w:t>
      </w:r>
      <w:r w:rsidR="00E62FB9" w:rsidRPr="00D05797">
        <w:rPr>
          <w:rFonts w:cs="Arial"/>
          <w:b/>
        </w:rPr>
        <w:t xml:space="preserve">) </w:t>
      </w:r>
      <w:r w:rsidR="00E62FB9" w:rsidRPr="00D05797">
        <w:rPr>
          <w:rFonts w:cs="Arial"/>
        </w:rPr>
        <w:t>ist</w:t>
      </w:r>
      <w:r w:rsidR="00536CCF" w:rsidRPr="00D05797">
        <w:rPr>
          <w:rFonts w:cs="Arial"/>
        </w:rPr>
        <w:t xml:space="preserve"> bis zum 19. März 2022</w:t>
      </w:r>
      <w:r w:rsidR="00E62FB9" w:rsidRPr="00D05797">
        <w:rPr>
          <w:rFonts w:cs="Arial"/>
        </w:rPr>
        <w:t xml:space="preserve"> verlängert worden, so</w:t>
      </w:r>
      <w:r w:rsidR="0096291D" w:rsidRPr="00D05797">
        <w:rPr>
          <w:rFonts w:cs="Arial"/>
        </w:rPr>
        <w:t xml:space="preserve"> dass</w:t>
      </w:r>
      <w:r w:rsidRPr="00D05797">
        <w:rPr>
          <w:rFonts w:cs="Arial"/>
        </w:rPr>
        <w:t xml:space="preserve"> Arbeitgeber:innen der Heilmittelerbringer:innen und Hebammen </w:t>
      </w:r>
      <w:r w:rsidR="0096291D" w:rsidRPr="00D05797">
        <w:rPr>
          <w:rFonts w:cs="Arial"/>
        </w:rPr>
        <w:t>nach</w:t>
      </w:r>
      <w:r w:rsidR="00335463" w:rsidRPr="00D05797">
        <w:rPr>
          <w:rFonts w:cs="Arial"/>
        </w:rPr>
        <w:t xml:space="preserve"> </w:t>
      </w:r>
      <w:r w:rsidR="0096291D" w:rsidRPr="00D05797">
        <w:rPr>
          <w:rFonts w:cs="Arial"/>
        </w:rPr>
        <w:t>wie</w:t>
      </w:r>
      <w:r w:rsidR="00335463" w:rsidRPr="00D05797">
        <w:rPr>
          <w:rFonts w:cs="Arial"/>
        </w:rPr>
        <w:t xml:space="preserve"> </w:t>
      </w:r>
      <w:r w:rsidR="0096291D" w:rsidRPr="00D05797">
        <w:rPr>
          <w:rFonts w:cs="Arial"/>
        </w:rPr>
        <w:t xml:space="preserve">vor </w:t>
      </w:r>
      <w:r w:rsidRPr="00D05797">
        <w:rPr>
          <w:rFonts w:cs="Arial"/>
        </w:rPr>
        <w:t>verpflichtet</w:t>
      </w:r>
      <w:r w:rsidR="0096291D" w:rsidRPr="00D05797">
        <w:rPr>
          <w:rFonts w:cs="Arial"/>
        </w:rPr>
        <w:t xml:space="preserve"> sind</w:t>
      </w:r>
      <w:r w:rsidRPr="00D05797">
        <w:rPr>
          <w:rFonts w:cs="Arial"/>
          <w:b/>
        </w:rPr>
        <w:t>,</w:t>
      </w:r>
      <w:r w:rsidRPr="00D05797">
        <w:rPr>
          <w:rFonts w:cs="Arial"/>
        </w:rPr>
        <w:t xml:space="preserve"> Beschäftigten, die nicht im Homeoffice arbeiten können, zweimal pro Woche einen Corona-Test anzubieten</w:t>
      </w:r>
      <w:r w:rsidR="00360815" w:rsidRPr="00D05797">
        <w:rPr>
          <w:rFonts w:cs="Arial"/>
        </w:rPr>
        <w:t>.</w:t>
      </w:r>
      <w:r w:rsidR="00D24CD8" w:rsidRPr="00D05797">
        <w:rPr>
          <w:rFonts w:cs="Arial"/>
        </w:rPr>
        <w:t xml:space="preserve"> Die Kosten </w:t>
      </w:r>
      <w:r w:rsidR="00F45FC0" w:rsidRPr="00D05797">
        <w:rPr>
          <w:rFonts w:cs="Arial"/>
        </w:rPr>
        <w:t>für die Tests haben Arbeitgeber:</w:t>
      </w:r>
      <w:r w:rsidR="00D24CD8" w:rsidRPr="00D05797">
        <w:rPr>
          <w:rFonts w:cs="Arial"/>
        </w:rPr>
        <w:t>innen zu tragen, da es sich um Maßnahmen des Arbeits- und Gesundheitsschutzes im Sinne des Arbeitsschutzgesetzes handelt.</w:t>
      </w:r>
    </w:p>
    <w:p w14:paraId="55BDDC7E" w14:textId="65EDA5EE" w:rsidR="00E759D4" w:rsidRPr="00D05797" w:rsidRDefault="00AB7B0D" w:rsidP="00E759D4">
      <w:pPr>
        <w:pStyle w:val="Default"/>
        <w:numPr>
          <w:ilvl w:val="1"/>
          <w:numId w:val="8"/>
        </w:numPr>
        <w:spacing w:after="120"/>
        <w:rPr>
          <w:rFonts w:eastAsia="Times New Roman"/>
          <w:color w:val="auto"/>
          <w:sz w:val="22"/>
          <w:szCs w:val="22"/>
        </w:rPr>
      </w:pPr>
      <w:r w:rsidRPr="00D05797">
        <w:rPr>
          <w:sz w:val="22"/>
          <w:szCs w:val="22"/>
        </w:rPr>
        <w:t xml:space="preserve">Die </w:t>
      </w:r>
      <w:r w:rsidR="002F5C37" w:rsidRPr="00D05797">
        <w:rPr>
          <w:sz w:val="22"/>
          <w:szCs w:val="22"/>
        </w:rPr>
        <w:t xml:space="preserve">aktuelle </w:t>
      </w:r>
      <w:r w:rsidRPr="00D05797">
        <w:rPr>
          <w:b/>
          <w:sz w:val="22"/>
          <w:szCs w:val="22"/>
        </w:rPr>
        <w:t xml:space="preserve">Corona-Testverordnung </w:t>
      </w:r>
      <w:r w:rsidR="00DB787E" w:rsidRPr="00D05797">
        <w:rPr>
          <w:b/>
          <w:sz w:val="22"/>
          <w:szCs w:val="22"/>
        </w:rPr>
        <w:t>(TestV)</w:t>
      </w:r>
      <w:r w:rsidR="00DB787E" w:rsidRPr="00D05797">
        <w:rPr>
          <w:sz w:val="22"/>
          <w:szCs w:val="22"/>
        </w:rPr>
        <w:t xml:space="preserve"> </w:t>
      </w:r>
      <w:r w:rsidR="002F5C37" w:rsidRPr="00D05797">
        <w:rPr>
          <w:sz w:val="22"/>
          <w:szCs w:val="22"/>
        </w:rPr>
        <w:t xml:space="preserve">finden Sie </w:t>
      </w:r>
      <w:hyperlink r:id="rId24" w:tooltip="Link zur Corona-Testverordnung" w:history="1">
        <w:r w:rsidR="002F5C37" w:rsidRPr="00D05797">
          <w:rPr>
            <w:rStyle w:val="Hyperlink"/>
            <w:sz w:val="22"/>
            <w:szCs w:val="22"/>
          </w:rPr>
          <w:t>hier</w:t>
        </w:r>
      </w:hyperlink>
      <w:r w:rsidRPr="00D05797">
        <w:rPr>
          <w:sz w:val="22"/>
          <w:szCs w:val="22"/>
        </w:rPr>
        <w:t>.</w:t>
      </w:r>
      <w:r w:rsidR="00DB5F3C" w:rsidRPr="00D05797">
        <w:rPr>
          <w:sz w:val="22"/>
          <w:szCs w:val="22"/>
        </w:rPr>
        <w:t xml:space="preserve"> Das </w:t>
      </w:r>
      <w:r w:rsidR="00D2063C" w:rsidRPr="00D05797">
        <w:rPr>
          <w:sz w:val="22"/>
          <w:szCs w:val="22"/>
        </w:rPr>
        <w:t xml:space="preserve">generelle </w:t>
      </w:r>
      <w:r w:rsidR="00DB5F3C" w:rsidRPr="00D05797">
        <w:rPr>
          <w:sz w:val="22"/>
          <w:szCs w:val="22"/>
        </w:rPr>
        <w:t>Angebot kostenloser Bürgertests</w:t>
      </w:r>
      <w:r w:rsidR="009F552D" w:rsidRPr="00D05797">
        <w:rPr>
          <w:sz w:val="22"/>
          <w:szCs w:val="22"/>
        </w:rPr>
        <w:t xml:space="preserve"> </w:t>
      </w:r>
      <w:r w:rsidR="00E92633" w:rsidRPr="00D05797">
        <w:rPr>
          <w:sz w:val="22"/>
          <w:szCs w:val="22"/>
        </w:rPr>
        <w:t>wurde wieder eingeführt</w:t>
      </w:r>
      <w:r w:rsidR="005A54FF">
        <w:rPr>
          <w:sz w:val="22"/>
          <w:szCs w:val="22"/>
        </w:rPr>
        <w:t>.</w:t>
      </w:r>
      <w:r w:rsidR="009F552D" w:rsidRPr="00D05797">
        <w:rPr>
          <w:sz w:val="22"/>
          <w:szCs w:val="22"/>
        </w:rPr>
        <w:t xml:space="preserve"> </w:t>
      </w:r>
    </w:p>
    <w:p w14:paraId="06EF8E6A" w14:textId="328B3AEB" w:rsidR="001F69A5" w:rsidRPr="00D05797" w:rsidRDefault="00D2063C" w:rsidP="00E759D4">
      <w:pPr>
        <w:pStyle w:val="Default"/>
        <w:numPr>
          <w:ilvl w:val="1"/>
          <w:numId w:val="8"/>
        </w:numPr>
        <w:spacing w:after="120"/>
        <w:rPr>
          <w:rFonts w:eastAsia="Times New Roman"/>
          <w:color w:val="auto"/>
          <w:sz w:val="22"/>
          <w:szCs w:val="22"/>
        </w:rPr>
      </w:pPr>
      <w:r w:rsidRPr="00D05797">
        <w:rPr>
          <w:rStyle w:val="Hyperlink"/>
          <w:color w:val="auto"/>
          <w:sz w:val="22"/>
          <w:szCs w:val="22"/>
          <w:u w:val="none"/>
        </w:rPr>
        <w:t xml:space="preserve">Für Ihr Personal können Sie nach wie vor 10 Antigen-Tests pro tätiger Person beschaffen und die Sachkosten dafür mit der Kassenärztlichen Vereinigung abrechnen. </w:t>
      </w:r>
    </w:p>
    <w:p w14:paraId="7AA653B9" w14:textId="4C403329" w:rsidR="00AB7B0D" w:rsidRPr="00D05797" w:rsidRDefault="00B95B93" w:rsidP="00966559">
      <w:pPr>
        <w:pStyle w:val="Default"/>
        <w:numPr>
          <w:ilvl w:val="1"/>
          <w:numId w:val="8"/>
        </w:numPr>
        <w:spacing w:after="240"/>
        <w:rPr>
          <w:rStyle w:val="Hyperlink"/>
          <w:rFonts w:eastAsia="Times New Roman"/>
          <w:color w:val="auto"/>
          <w:sz w:val="22"/>
          <w:szCs w:val="22"/>
          <w:u w:val="none"/>
        </w:rPr>
      </w:pPr>
      <w:hyperlink r:id="rId25" w:tooltip="Übersicht Testzentren" w:history="1">
        <w:r w:rsidR="009D4A74" w:rsidRPr="00D05797">
          <w:rPr>
            <w:rStyle w:val="Hyperlink"/>
            <w:sz w:val="22"/>
            <w:szCs w:val="22"/>
          </w:rPr>
          <w:t>Hier</w:t>
        </w:r>
      </w:hyperlink>
      <w:r w:rsidR="009D4A74" w:rsidRPr="00D05797">
        <w:rPr>
          <w:color w:val="auto"/>
          <w:sz w:val="22"/>
          <w:szCs w:val="22"/>
        </w:rPr>
        <w:t xml:space="preserve"> finden Sie eine</w:t>
      </w:r>
      <w:r w:rsidR="00AB7B0D" w:rsidRPr="00D05797">
        <w:rPr>
          <w:color w:val="auto"/>
          <w:sz w:val="22"/>
          <w:szCs w:val="22"/>
        </w:rPr>
        <w:t xml:space="preserve"> Über</w:t>
      </w:r>
      <w:r w:rsidR="009D4A74" w:rsidRPr="00D05797">
        <w:rPr>
          <w:color w:val="auto"/>
          <w:sz w:val="22"/>
          <w:szCs w:val="22"/>
        </w:rPr>
        <w:t xml:space="preserve">sicht </w:t>
      </w:r>
      <w:r w:rsidR="00E118CB" w:rsidRPr="00D05797">
        <w:rPr>
          <w:color w:val="auto"/>
          <w:sz w:val="22"/>
          <w:szCs w:val="22"/>
        </w:rPr>
        <w:t xml:space="preserve">der </w:t>
      </w:r>
      <w:r w:rsidR="009D4A74" w:rsidRPr="00D05797">
        <w:rPr>
          <w:color w:val="auto"/>
          <w:sz w:val="22"/>
          <w:szCs w:val="22"/>
        </w:rPr>
        <w:t>Teststationen in SH.</w:t>
      </w:r>
      <w:r w:rsidR="00AB7B0D" w:rsidRPr="00D05797">
        <w:rPr>
          <w:color w:val="auto"/>
          <w:sz w:val="22"/>
          <w:szCs w:val="22"/>
        </w:rPr>
        <w:t xml:space="preserve"> </w:t>
      </w:r>
      <w:r w:rsidR="001F45FA" w:rsidRPr="00D05797">
        <w:rPr>
          <w:color w:val="auto"/>
          <w:sz w:val="22"/>
          <w:szCs w:val="22"/>
        </w:rPr>
        <w:t xml:space="preserve">Diese Übersicht wird laufend aktualisiert. </w:t>
      </w:r>
    </w:p>
    <w:p w14:paraId="551E72AE" w14:textId="0AA63E93" w:rsidR="00142FCC" w:rsidRPr="00D05797" w:rsidRDefault="00AB7B0D" w:rsidP="00966559">
      <w:pPr>
        <w:pStyle w:val="Listenabsatz"/>
        <w:numPr>
          <w:ilvl w:val="0"/>
          <w:numId w:val="10"/>
        </w:numPr>
        <w:spacing w:after="240"/>
        <w:ind w:left="357" w:hanging="357"/>
        <w:rPr>
          <w:rFonts w:cs="Arial"/>
        </w:rPr>
      </w:pPr>
      <w:r w:rsidRPr="00D05797">
        <w:rPr>
          <w:rFonts w:cs="Arial"/>
        </w:rPr>
        <w:t xml:space="preserve">Die </w:t>
      </w:r>
      <w:r w:rsidRPr="00D05797">
        <w:rPr>
          <w:rFonts w:cs="Arial"/>
          <w:b/>
        </w:rPr>
        <w:t>Sicherheit Ihrer Mitarbeiter:innen</w:t>
      </w:r>
      <w:r w:rsidRPr="00D05797">
        <w:rPr>
          <w:rFonts w:cs="Arial"/>
        </w:rPr>
        <w:t xml:space="preserve"> ist weiterhin über den </w:t>
      </w:r>
      <w:r w:rsidRPr="00D05797">
        <w:rPr>
          <w:rFonts w:cs="Arial"/>
          <w:b/>
        </w:rPr>
        <w:t>Arbeitsschutz</w:t>
      </w:r>
      <w:r w:rsidRPr="00D05797">
        <w:rPr>
          <w:rFonts w:cs="Arial"/>
        </w:rPr>
        <w:t xml:space="preserve"> zu regeln</w:t>
      </w:r>
      <w:r w:rsidR="00E62FB9" w:rsidRPr="00D05797">
        <w:rPr>
          <w:rFonts w:cs="Arial"/>
        </w:rPr>
        <w:t>.</w:t>
      </w:r>
      <w:r w:rsidRPr="00D05797">
        <w:rPr>
          <w:rFonts w:cs="Arial"/>
        </w:rPr>
        <w:t xml:space="preserve"> Daneben behalten Sie bitte auch die Vorgaben </w:t>
      </w:r>
      <w:r w:rsidR="001F69A5" w:rsidRPr="00D05797">
        <w:rPr>
          <w:rFonts w:cs="Arial"/>
        </w:rPr>
        <w:t xml:space="preserve">und Empfehlungen </w:t>
      </w:r>
      <w:r w:rsidRPr="00D05797">
        <w:rPr>
          <w:rFonts w:cs="Arial"/>
        </w:rPr>
        <w:t xml:space="preserve">der </w:t>
      </w:r>
      <w:r w:rsidRPr="00D05797">
        <w:rPr>
          <w:rFonts w:cs="Arial"/>
          <w:b/>
        </w:rPr>
        <w:t>Berufsgenossenschaft</w:t>
      </w:r>
      <w:r w:rsidR="00581998" w:rsidRPr="00D05797">
        <w:rPr>
          <w:rFonts w:cs="Arial"/>
          <w:b/>
        </w:rPr>
        <w:t xml:space="preserve"> </w:t>
      </w:r>
      <w:r w:rsidR="00581998" w:rsidRPr="00D05797">
        <w:rPr>
          <w:rFonts w:cs="Arial"/>
        </w:rPr>
        <w:t>im Blick</w:t>
      </w:r>
      <w:r w:rsidR="00581998" w:rsidRPr="00D05797">
        <w:rPr>
          <w:rFonts w:cs="Arial"/>
          <w:b/>
        </w:rPr>
        <w:t>.</w:t>
      </w:r>
      <w:r w:rsidR="004051DA" w:rsidRPr="00D05797" w:rsidDel="004051DA">
        <w:rPr>
          <w:rFonts w:cs="Arial"/>
        </w:rPr>
        <w:t xml:space="preserve"> </w:t>
      </w:r>
      <w:r w:rsidR="00581998" w:rsidRPr="00D05797">
        <w:rPr>
          <w:rFonts w:cs="Arial"/>
        </w:rPr>
        <w:t>Diese können von den Vorgaben der Landesverordnung abweichen!</w:t>
      </w:r>
    </w:p>
    <w:p w14:paraId="5EF46A22" w14:textId="7E68C4BD" w:rsidR="00983E0F" w:rsidRPr="00D05797" w:rsidRDefault="005710F3" w:rsidP="00CB3B85">
      <w:pPr>
        <w:spacing w:before="240" w:after="240"/>
        <w:rPr>
          <w:rFonts w:ascii="Arial" w:eastAsia="Times New Roman" w:hAnsi="Arial" w:cs="Arial"/>
          <w:color w:val="000000" w:themeColor="text1"/>
          <w:sz w:val="22"/>
          <w:szCs w:val="22"/>
        </w:rPr>
      </w:pPr>
      <w:r w:rsidRPr="00D05797">
        <w:rPr>
          <w:rFonts w:ascii="Arial" w:eastAsia="Times New Roman" w:hAnsi="Arial" w:cs="Arial"/>
          <w:color w:val="000000" w:themeColor="text1"/>
          <w:sz w:val="22"/>
          <w:szCs w:val="22"/>
        </w:rPr>
        <w:t xml:space="preserve">Die aktuelle </w:t>
      </w:r>
      <w:r w:rsidR="001F69A5" w:rsidRPr="00D05797">
        <w:rPr>
          <w:rFonts w:ascii="Arial" w:eastAsia="Times New Roman" w:hAnsi="Arial" w:cs="Arial"/>
          <w:color w:val="000000" w:themeColor="text1"/>
          <w:sz w:val="22"/>
          <w:szCs w:val="22"/>
        </w:rPr>
        <w:t>Corona-Bekämpfungsv</w:t>
      </w:r>
      <w:r w:rsidRPr="00D05797">
        <w:rPr>
          <w:rFonts w:ascii="Arial" w:eastAsia="Times New Roman" w:hAnsi="Arial" w:cs="Arial"/>
          <w:color w:val="000000" w:themeColor="text1"/>
          <w:sz w:val="22"/>
          <w:szCs w:val="22"/>
        </w:rPr>
        <w:t xml:space="preserve">erordnung gilt zunächst bis einschließlich </w:t>
      </w:r>
      <w:r w:rsidR="002F5C37" w:rsidRPr="00CB3B85">
        <w:rPr>
          <w:rFonts w:ascii="Arial" w:eastAsia="Times New Roman" w:hAnsi="Arial" w:cs="Arial"/>
          <w:color w:val="000000" w:themeColor="text1"/>
          <w:sz w:val="22"/>
          <w:szCs w:val="22"/>
          <w:u w:val="single"/>
        </w:rPr>
        <w:t>11</w:t>
      </w:r>
      <w:r w:rsidR="00E92633" w:rsidRPr="00CB3B85">
        <w:rPr>
          <w:rFonts w:ascii="Arial" w:eastAsia="Times New Roman" w:hAnsi="Arial" w:cs="Arial"/>
          <w:color w:val="000000" w:themeColor="text1"/>
          <w:sz w:val="22"/>
          <w:szCs w:val="22"/>
          <w:u w:val="single"/>
        </w:rPr>
        <w:t xml:space="preserve">. </w:t>
      </w:r>
      <w:r w:rsidR="002F5C37" w:rsidRPr="00CB3B85">
        <w:rPr>
          <w:rFonts w:ascii="Arial" w:eastAsia="Times New Roman" w:hAnsi="Arial" w:cs="Arial"/>
          <w:color w:val="000000" w:themeColor="text1"/>
          <w:sz w:val="22"/>
          <w:szCs w:val="22"/>
          <w:u w:val="single"/>
        </w:rPr>
        <w:t>Januar 2022</w:t>
      </w:r>
      <w:r w:rsidRPr="00CB3B85">
        <w:rPr>
          <w:rFonts w:ascii="Arial" w:eastAsia="Times New Roman" w:hAnsi="Arial" w:cs="Arial"/>
          <w:color w:val="000000" w:themeColor="text1"/>
          <w:sz w:val="22"/>
          <w:szCs w:val="22"/>
          <w:u w:val="single"/>
        </w:rPr>
        <w:t>.</w:t>
      </w:r>
      <w:r w:rsidRPr="00D05797">
        <w:rPr>
          <w:rFonts w:ascii="Arial" w:eastAsia="Times New Roman" w:hAnsi="Arial" w:cs="Arial"/>
          <w:color w:val="000000" w:themeColor="text1"/>
          <w:sz w:val="22"/>
          <w:szCs w:val="22"/>
        </w:rPr>
        <w:t xml:space="preserve"> Daher bitten wir Sie, sich </w:t>
      </w:r>
      <w:r w:rsidR="001F69A5" w:rsidRPr="00D05797">
        <w:rPr>
          <w:rFonts w:ascii="Arial" w:eastAsia="Times New Roman" w:hAnsi="Arial" w:cs="Arial"/>
          <w:color w:val="000000" w:themeColor="text1"/>
          <w:sz w:val="22"/>
          <w:szCs w:val="22"/>
        </w:rPr>
        <w:t xml:space="preserve">auch weiterhin </w:t>
      </w:r>
      <w:r w:rsidRPr="00D05797">
        <w:rPr>
          <w:rFonts w:ascii="Arial" w:eastAsia="Times New Roman" w:hAnsi="Arial" w:cs="Arial"/>
          <w:color w:val="000000" w:themeColor="text1"/>
          <w:sz w:val="22"/>
          <w:szCs w:val="22"/>
        </w:rPr>
        <w:t xml:space="preserve">regelmäßig auf den genannten Seiten des Landes Schleswig-Holstein zu den aktuell geltenden Regelungen </w:t>
      </w:r>
      <w:r w:rsidR="00222B85" w:rsidRPr="00D05797">
        <w:rPr>
          <w:rFonts w:ascii="Arial" w:eastAsia="Times New Roman" w:hAnsi="Arial" w:cs="Arial"/>
          <w:color w:val="000000" w:themeColor="text1"/>
          <w:sz w:val="22"/>
          <w:szCs w:val="22"/>
        </w:rPr>
        <w:t xml:space="preserve">und möglichen Änderungen </w:t>
      </w:r>
      <w:r w:rsidRPr="00D05797">
        <w:rPr>
          <w:rFonts w:ascii="Arial" w:eastAsia="Times New Roman" w:hAnsi="Arial" w:cs="Arial"/>
          <w:color w:val="000000" w:themeColor="text1"/>
          <w:sz w:val="22"/>
          <w:szCs w:val="22"/>
        </w:rPr>
        <w:t>zu informieren.</w:t>
      </w:r>
    </w:p>
    <w:p w14:paraId="56FD3ADA" w14:textId="4E7BF432" w:rsidR="00380184" w:rsidRPr="00D05797" w:rsidRDefault="00AB7B0D" w:rsidP="00DC0AC3">
      <w:pPr>
        <w:pStyle w:val="IMTextStandard"/>
        <w:spacing w:after="360" w:line="240" w:lineRule="auto"/>
        <w:rPr>
          <w:rFonts w:cs="Arial"/>
          <w:sz w:val="22"/>
          <w:szCs w:val="22"/>
        </w:rPr>
      </w:pPr>
      <w:r w:rsidRPr="00D05797">
        <w:rPr>
          <w:rFonts w:cs="Arial"/>
          <w:sz w:val="22"/>
          <w:szCs w:val="22"/>
        </w:rPr>
        <w:t xml:space="preserve">Die aktuelle </w:t>
      </w:r>
      <w:r w:rsidRPr="00D05797">
        <w:rPr>
          <w:rFonts w:cs="Arial"/>
          <w:b/>
          <w:sz w:val="22"/>
          <w:szCs w:val="22"/>
        </w:rPr>
        <w:t xml:space="preserve">Landesverordnung </w:t>
      </w:r>
      <w:r w:rsidRPr="00D05797">
        <w:rPr>
          <w:rFonts w:cs="Arial"/>
          <w:sz w:val="22"/>
          <w:szCs w:val="22"/>
        </w:rPr>
        <w:t>zur Bekämpfung des Coronav</w:t>
      </w:r>
      <w:r w:rsidR="00380184" w:rsidRPr="00D05797">
        <w:rPr>
          <w:rFonts w:cs="Arial"/>
          <w:sz w:val="22"/>
          <w:szCs w:val="22"/>
        </w:rPr>
        <w:t xml:space="preserve">irus SARS-CoV-2 finden Sie </w:t>
      </w:r>
      <w:hyperlink r:id="rId26" w:tooltip="aktuelle Corona-Bekämpfungsverordnung von SH" w:history="1">
        <w:r w:rsidR="00380184" w:rsidRPr="00D05797">
          <w:rPr>
            <w:rStyle w:val="Hyperlink"/>
            <w:rFonts w:cs="Arial"/>
            <w:sz w:val="22"/>
            <w:szCs w:val="22"/>
          </w:rPr>
          <w:t>hier</w:t>
        </w:r>
      </w:hyperlink>
      <w:r w:rsidR="00380184" w:rsidRPr="00D05797">
        <w:rPr>
          <w:rFonts w:cs="Arial"/>
          <w:sz w:val="22"/>
          <w:szCs w:val="22"/>
        </w:rPr>
        <w:t>.</w:t>
      </w:r>
      <w:r w:rsidRPr="00D05797">
        <w:rPr>
          <w:rFonts w:cs="Arial"/>
          <w:sz w:val="22"/>
          <w:szCs w:val="22"/>
        </w:rPr>
        <w:t xml:space="preserve"> </w:t>
      </w:r>
    </w:p>
    <w:p w14:paraId="0353FC76" w14:textId="5F9CAE2E" w:rsidR="00983E0F" w:rsidRPr="00D05797" w:rsidRDefault="00AB7B0D" w:rsidP="00380184">
      <w:pPr>
        <w:pStyle w:val="IMTextStandard"/>
        <w:spacing w:after="360" w:line="240" w:lineRule="auto"/>
        <w:rPr>
          <w:rFonts w:cs="Arial"/>
          <w:b/>
          <w:sz w:val="22"/>
          <w:szCs w:val="22"/>
        </w:rPr>
      </w:pPr>
      <w:r w:rsidRPr="00D05797">
        <w:rPr>
          <w:rFonts w:cs="Arial"/>
          <w:b/>
          <w:sz w:val="22"/>
          <w:szCs w:val="22"/>
        </w:rPr>
        <w:t>Hier finden Sie</w:t>
      </w:r>
      <w:r w:rsidR="00410AC3" w:rsidRPr="00D05797">
        <w:rPr>
          <w:rFonts w:cs="Arial"/>
          <w:b/>
          <w:sz w:val="22"/>
          <w:szCs w:val="22"/>
        </w:rPr>
        <w:t xml:space="preserve"> weitere relevante Gesetze und Verordnungen des Bundes:</w:t>
      </w:r>
    </w:p>
    <w:p w14:paraId="30B6D022" w14:textId="643B49EE" w:rsidR="00410AC3" w:rsidRPr="00D05797" w:rsidRDefault="00AB7B0D" w:rsidP="00380184">
      <w:pPr>
        <w:pStyle w:val="IMTextStandard"/>
        <w:numPr>
          <w:ilvl w:val="0"/>
          <w:numId w:val="11"/>
        </w:numPr>
        <w:spacing w:after="240" w:line="240" w:lineRule="auto"/>
        <w:rPr>
          <w:rFonts w:cs="Arial"/>
          <w:sz w:val="22"/>
          <w:szCs w:val="22"/>
        </w:rPr>
      </w:pPr>
      <w:r w:rsidRPr="00D05797">
        <w:rPr>
          <w:rFonts w:cs="Arial"/>
          <w:b/>
          <w:sz w:val="22"/>
          <w:szCs w:val="22"/>
        </w:rPr>
        <w:t>Infektionsschutzgesetz</w:t>
      </w:r>
      <w:r w:rsidRPr="00D05797">
        <w:rPr>
          <w:rFonts w:cs="Arial"/>
          <w:sz w:val="22"/>
          <w:szCs w:val="22"/>
        </w:rPr>
        <w:t xml:space="preserve"> (IfSG): </w:t>
      </w:r>
      <w:hyperlink r:id="rId27" w:tooltip="Link zum Infektionsschutzgesetz" w:history="1">
        <w:r w:rsidR="00F059BF" w:rsidRPr="00D05797">
          <w:rPr>
            <w:rStyle w:val="Hyperlink"/>
            <w:rFonts w:cs="Arial"/>
            <w:sz w:val="22"/>
            <w:szCs w:val="22"/>
          </w:rPr>
          <w:t>www.gesetze-im-internet.de/ifsg</w:t>
        </w:r>
      </w:hyperlink>
    </w:p>
    <w:p w14:paraId="7AA653C2" w14:textId="2D2A8738" w:rsidR="00AB7B0D" w:rsidRPr="00D05797" w:rsidRDefault="00AB7B0D" w:rsidP="00966559">
      <w:pPr>
        <w:pStyle w:val="IMTextStandard"/>
        <w:numPr>
          <w:ilvl w:val="0"/>
          <w:numId w:val="11"/>
        </w:numPr>
        <w:spacing w:after="360" w:line="240" w:lineRule="auto"/>
        <w:rPr>
          <w:rFonts w:cs="Arial"/>
          <w:sz w:val="22"/>
          <w:szCs w:val="22"/>
        </w:rPr>
      </w:pPr>
      <w:r w:rsidRPr="00D05797">
        <w:rPr>
          <w:rFonts w:cs="Arial"/>
          <w:b/>
          <w:bCs/>
          <w:sz w:val="22"/>
          <w:szCs w:val="22"/>
        </w:rPr>
        <w:t>COVID-19-Schutzmaßnahmen-Ausnahmenverordnung</w:t>
      </w:r>
      <w:r w:rsidRPr="00D05797">
        <w:rPr>
          <w:rFonts w:cs="Arial"/>
          <w:bCs/>
          <w:sz w:val="22"/>
          <w:szCs w:val="22"/>
        </w:rPr>
        <w:t xml:space="preserve"> (SchAusnahmV): </w:t>
      </w:r>
      <w:hyperlink r:id="rId28" w:tooltip="Link zur Schutzmaßnahmen-Ausnahmenverordnung " w:history="1">
        <w:r w:rsidR="004350E3" w:rsidRPr="00D05797">
          <w:rPr>
            <w:rStyle w:val="Hyperlink"/>
            <w:rFonts w:cs="Arial"/>
            <w:sz w:val="22"/>
            <w:szCs w:val="22"/>
          </w:rPr>
          <w:t>www.bundesanzeiger.de/pub/de/amtliche-veroeffentlichung?6</w:t>
        </w:r>
      </w:hyperlink>
      <w:r w:rsidR="004350E3" w:rsidRPr="00D05797">
        <w:rPr>
          <w:rFonts w:cs="Arial"/>
          <w:sz w:val="22"/>
          <w:szCs w:val="22"/>
        </w:rPr>
        <w:t xml:space="preserve"> </w:t>
      </w:r>
    </w:p>
    <w:p w14:paraId="7AA653C3" w14:textId="4A0A68A2" w:rsidR="00AB7B0D" w:rsidRPr="00D05797" w:rsidRDefault="00AB7B0D" w:rsidP="005F3DE0">
      <w:pPr>
        <w:pStyle w:val="IMTextStandard"/>
        <w:spacing w:before="240" w:after="240" w:line="240" w:lineRule="auto"/>
        <w:rPr>
          <w:rFonts w:cs="Arial"/>
          <w:sz w:val="22"/>
          <w:szCs w:val="22"/>
        </w:rPr>
      </w:pPr>
      <w:r w:rsidRPr="00D05797">
        <w:rPr>
          <w:rFonts w:cs="Arial"/>
          <w:sz w:val="22"/>
          <w:szCs w:val="22"/>
        </w:rPr>
        <w:t xml:space="preserve">Da sich die </w:t>
      </w:r>
      <w:r w:rsidRPr="00D05797">
        <w:rPr>
          <w:rFonts w:cs="Arial"/>
          <w:b/>
          <w:sz w:val="22"/>
          <w:szCs w:val="22"/>
        </w:rPr>
        <w:t>Rechtslage auch kurzfristig ändern</w:t>
      </w:r>
      <w:r w:rsidRPr="00D05797">
        <w:rPr>
          <w:rFonts w:cs="Arial"/>
          <w:sz w:val="22"/>
          <w:szCs w:val="22"/>
        </w:rPr>
        <w:t xml:space="preserve"> kann, bitten wir Sie, sich auch weiterhin regelmäßig zu informieren: </w:t>
      </w:r>
    </w:p>
    <w:p w14:paraId="7AA653C4" w14:textId="63E61150" w:rsidR="00AB7B0D" w:rsidRPr="00D05797" w:rsidRDefault="00AB7B0D" w:rsidP="00966559">
      <w:pPr>
        <w:pStyle w:val="Listenabsatz"/>
        <w:numPr>
          <w:ilvl w:val="0"/>
          <w:numId w:val="9"/>
        </w:numPr>
        <w:spacing w:after="240"/>
        <w:rPr>
          <w:rStyle w:val="Hyperlink"/>
          <w:rFonts w:cs="Arial"/>
        </w:rPr>
      </w:pPr>
      <w:r w:rsidRPr="00D05797">
        <w:rPr>
          <w:rFonts w:cs="Arial"/>
          <w:b/>
          <w:bCs/>
        </w:rPr>
        <w:t>Aktuelle Meldungen:</w:t>
      </w:r>
      <w:r w:rsidRPr="00D05797">
        <w:rPr>
          <w:rFonts w:cs="Arial"/>
        </w:rPr>
        <w:br/>
      </w:r>
      <w:hyperlink r:id="rId29" w:tooltip="Webseite zu den aktuellen Meldungen" w:history="1">
        <w:r w:rsidRPr="00D05797">
          <w:rPr>
            <w:rStyle w:val="Hyperlink"/>
            <w:rFonts w:cs="Arial"/>
          </w:rPr>
          <w:t>Coronavirus Informationen für Schleswig-Holstein Aktuelle Meldungen</w:t>
        </w:r>
      </w:hyperlink>
    </w:p>
    <w:p w14:paraId="7AA653C5" w14:textId="66946E6A" w:rsidR="00AB7B0D" w:rsidRPr="00D05797" w:rsidRDefault="00AB7B0D" w:rsidP="00966559">
      <w:pPr>
        <w:pStyle w:val="Listenabsatz"/>
        <w:numPr>
          <w:ilvl w:val="0"/>
          <w:numId w:val="9"/>
        </w:numPr>
        <w:spacing w:after="240"/>
        <w:rPr>
          <w:rFonts w:cs="Arial"/>
        </w:rPr>
      </w:pPr>
      <w:r w:rsidRPr="00D05797">
        <w:rPr>
          <w:rFonts w:cs="Arial"/>
        </w:rPr>
        <w:t>Das aktuelle</w:t>
      </w:r>
      <w:r w:rsidRPr="00D05797">
        <w:rPr>
          <w:rFonts w:cs="Arial"/>
          <w:b/>
        </w:rPr>
        <w:t xml:space="preserve"> Hinweisschreiben für Heilmittelerbringer:innen und Hebammen</w:t>
      </w:r>
      <w:r w:rsidRPr="00D05797">
        <w:rPr>
          <w:rFonts w:cs="Arial"/>
          <w:b/>
        </w:rPr>
        <w:br/>
      </w:r>
      <w:r w:rsidRPr="00D05797">
        <w:rPr>
          <w:rFonts w:cs="Arial"/>
        </w:rPr>
        <w:t xml:space="preserve">finden Sie auf unserer Homepage unter Handreichungen: </w:t>
      </w:r>
      <w:hyperlink r:id="rId30" w:tooltip="Link zur Homepage Handreichungen " w:history="1">
        <w:r w:rsidRPr="00D05797">
          <w:rPr>
            <w:rStyle w:val="Hyperlink"/>
            <w:rFonts w:cs="Arial"/>
          </w:rPr>
          <w:t>www.schleswig-holstein.de/DE/Schwerpunkte/Coronavirus/_documents/teaser_handreichungen.html</w:t>
        </w:r>
      </w:hyperlink>
    </w:p>
    <w:p w14:paraId="7AA653C7" w14:textId="77777777" w:rsidR="00AB7B0D" w:rsidRPr="00D05797" w:rsidRDefault="00AB7B0D" w:rsidP="00966559">
      <w:pPr>
        <w:pStyle w:val="Listenabsatz"/>
        <w:numPr>
          <w:ilvl w:val="0"/>
          <w:numId w:val="9"/>
        </w:numPr>
        <w:spacing w:after="240"/>
        <w:rPr>
          <w:rFonts w:cs="Arial"/>
        </w:rPr>
      </w:pPr>
      <w:r w:rsidRPr="00D05797">
        <w:rPr>
          <w:rFonts w:cs="Arial"/>
        </w:rPr>
        <w:t xml:space="preserve">Aktuelle </w:t>
      </w:r>
      <w:r w:rsidRPr="00D05797">
        <w:rPr>
          <w:rFonts w:cs="Arial"/>
          <w:b/>
        </w:rPr>
        <w:t>Fallzahlen</w:t>
      </w:r>
      <w:r w:rsidRPr="00D05797">
        <w:rPr>
          <w:rFonts w:cs="Arial"/>
        </w:rPr>
        <w:t xml:space="preserve"> der Städte und Kreise (dashboard des RKI):</w:t>
      </w:r>
    </w:p>
    <w:p w14:paraId="7AA653C8" w14:textId="3D308203" w:rsidR="00AB7B0D" w:rsidRPr="00D05797" w:rsidRDefault="00B95B93" w:rsidP="00077C70">
      <w:pPr>
        <w:pStyle w:val="Listenabsatz"/>
        <w:spacing w:after="240"/>
        <w:ind w:left="357"/>
        <w:rPr>
          <w:rFonts w:cs="Arial"/>
        </w:rPr>
      </w:pPr>
      <w:hyperlink r:id="rId31" w:tooltip="Dashboard des Robert-Koch-Instituts" w:history="1">
        <w:r w:rsidR="00AB7B0D" w:rsidRPr="00D05797">
          <w:rPr>
            <w:rStyle w:val="Hyperlink"/>
            <w:rFonts w:cs="Arial"/>
          </w:rPr>
          <w:t>Dashboard des Robert-Koch-Instituts</w:t>
        </w:r>
      </w:hyperlink>
    </w:p>
    <w:p w14:paraId="7AA653C9" w14:textId="19D96902" w:rsidR="00AB7B0D" w:rsidRPr="00D05797" w:rsidRDefault="00B95B93" w:rsidP="00077C70">
      <w:pPr>
        <w:pStyle w:val="Listenabsatz"/>
        <w:spacing w:after="240"/>
        <w:ind w:left="357"/>
        <w:rPr>
          <w:rFonts w:cs="Arial"/>
        </w:rPr>
      </w:pPr>
      <w:hyperlink r:id="rId32" w:tooltip="Für Schleswig-Holstein gemeldete Corona-Fälle" w:history="1">
        <w:r w:rsidR="00AB7B0D" w:rsidRPr="00D05797">
          <w:rPr>
            <w:rStyle w:val="Hyperlink"/>
            <w:rFonts w:cs="Arial"/>
          </w:rPr>
          <w:t>Landesmeldestelle</w:t>
        </w:r>
      </w:hyperlink>
    </w:p>
    <w:sectPr w:rsidR="00AB7B0D" w:rsidRPr="00D05797" w:rsidSect="000405C4">
      <w:type w:val="continuous"/>
      <w:pgSz w:w="11906" w:h="16838" w:code="9"/>
      <w:pgMar w:top="851" w:right="851" w:bottom="158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52FCB" w14:textId="77777777" w:rsidR="009D0408" w:rsidRDefault="009D0408" w:rsidP="0056773B">
      <w:r>
        <w:separator/>
      </w:r>
    </w:p>
  </w:endnote>
  <w:endnote w:type="continuationSeparator" w:id="0">
    <w:p w14:paraId="671C9D5D" w14:textId="77777777" w:rsidR="009D0408" w:rsidRDefault="009D0408" w:rsidP="0056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FE957" w14:textId="77777777" w:rsidR="00504CB9" w:rsidRDefault="00504C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88915" w14:textId="77777777" w:rsidR="00504CB9" w:rsidRDefault="00504CB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A7659" w14:textId="77777777" w:rsidR="00504CB9" w:rsidRDefault="00504C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F21FF" w14:textId="77777777" w:rsidR="009D0408" w:rsidRDefault="009D0408" w:rsidP="0056773B">
      <w:r>
        <w:separator/>
      </w:r>
    </w:p>
  </w:footnote>
  <w:footnote w:type="continuationSeparator" w:id="0">
    <w:p w14:paraId="7C4E93D2" w14:textId="77777777" w:rsidR="009D0408" w:rsidRDefault="009D0408" w:rsidP="0056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EFD00" w14:textId="77777777" w:rsidR="00504CB9" w:rsidRDefault="00504C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922920"/>
      <w:docPartObj>
        <w:docPartGallery w:val="Page Numbers (Top of Page)"/>
        <w:docPartUnique/>
      </w:docPartObj>
    </w:sdtPr>
    <w:sdtEndPr>
      <w:rPr>
        <w:rFonts w:ascii="Arial" w:hAnsi="Arial" w:cs="Arial"/>
      </w:rPr>
    </w:sdtEndPr>
    <w:sdtContent>
      <w:p w14:paraId="7AA653D2" w14:textId="3341AEA9" w:rsidR="000405C4" w:rsidRPr="0056773B" w:rsidRDefault="000405C4" w:rsidP="000405C4">
        <w:pPr>
          <w:pStyle w:val="Kopfzeile"/>
          <w:jc w:val="center"/>
          <w:rPr>
            <w:rFonts w:ascii="Arial" w:hAnsi="Arial" w:cs="Arial"/>
          </w:rPr>
        </w:pPr>
        <w:r w:rsidRPr="0056773B">
          <w:rPr>
            <w:rFonts w:ascii="Arial" w:hAnsi="Arial" w:cs="Arial"/>
          </w:rPr>
          <w:fldChar w:fldCharType="begin"/>
        </w:r>
        <w:r w:rsidRPr="0056773B">
          <w:rPr>
            <w:rFonts w:ascii="Arial" w:hAnsi="Arial" w:cs="Arial"/>
          </w:rPr>
          <w:instrText>PAGE   \* MERGEFORMAT</w:instrText>
        </w:r>
        <w:r w:rsidRPr="0056773B">
          <w:rPr>
            <w:rFonts w:ascii="Arial" w:hAnsi="Arial" w:cs="Arial"/>
          </w:rPr>
          <w:fldChar w:fldCharType="separate"/>
        </w:r>
        <w:r w:rsidR="00B95B93">
          <w:rPr>
            <w:rFonts w:ascii="Arial" w:hAnsi="Arial" w:cs="Arial"/>
            <w:noProof/>
          </w:rPr>
          <w:t>4</w:t>
        </w:r>
        <w:r w:rsidRPr="0056773B">
          <w:rPr>
            <w:rFonts w:ascii="Arial" w:hAnsi="Arial" w:cs="Arial"/>
          </w:rPr>
          <w:fldChar w:fldCharType="end"/>
        </w:r>
      </w:p>
    </w:sdtContent>
  </w:sdt>
  <w:p w14:paraId="7AA653D3" w14:textId="77777777" w:rsidR="000405C4" w:rsidRDefault="000405C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6FD13" w14:textId="77777777" w:rsidR="00504CB9" w:rsidRDefault="00504C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E4CC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7425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0CB5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3C3B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22DA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DA36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64B0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1E55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A2A7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B2D4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DD04B4"/>
    <w:multiLevelType w:val="multilevel"/>
    <w:tmpl w:val="0407001D"/>
    <w:styleLink w:val="berschriftengliederungBarrierefrei"/>
    <w:lvl w:ilvl="0">
      <w:start w:val="1"/>
      <w:numFmt w:val="none"/>
      <w:lvlText w:val="%1"/>
      <w:lvlJc w:val="left"/>
      <w:pPr>
        <w:ind w:left="360" w:hanging="360"/>
      </w:pPr>
      <w:rPr>
        <w:rFonts w:ascii="Arial" w:hAnsi="Arial"/>
        <w:color w:val="000000" w:themeColor="text1"/>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C22596"/>
    <w:multiLevelType w:val="hybridMultilevel"/>
    <w:tmpl w:val="04C42B00"/>
    <w:lvl w:ilvl="0" w:tplc="18E8BB90">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75E0699"/>
    <w:multiLevelType w:val="multilevel"/>
    <w:tmpl w:val="0407001D"/>
    <w:styleLink w:val="GliederungFormatvorlageBarrierefreiPresse"/>
    <w:lvl w:ilvl="0">
      <w:start w:val="1"/>
      <w:numFmt w:val="none"/>
      <w:lvlText w:val="%1"/>
      <w:lvlJc w:val="left"/>
      <w:pPr>
        <w:ind w:left="360" w:hanging="360"/>
      </w:pPr>
      <w:rPr>
        <w:rFonts w:ascii="Arial" w:hAnsi="Arial" w:hint="default"/>
        <w:color w:val="000000" w:themeColor="text1"/>
        <w:sz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684CA4"/>
    <w:multiLevelType w:val="multilevel"/>
    <w:tmpl w:val="43C0933C"/>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pStyle w:val="berschrift5"/>
      <w:lvlText w:val="%1.%2.%3.%4.%5"/>
      <w:lvlJc w:val="left"/>
      <w:pPr>
        <w:tabs>
          <w:tab w:val="num" w:pos="1418"/>
        </w:tabs>
        <w:ind w:left="1418" w:hanging="1418"/>
      </w:pPr>
      <w:rPr>
        <w:rFonts w:hint="default"/>
      </w:rPr>
    </w:lvl>
    <w:lvl w:ilvl="5">
      <w:start w:val="1"/>
      <w:numFmt w:val="decimal"/>
      <w:pStyle w:val="berschrift6"/>
      <w:lvlText w:val="%1.%2.%3.%4.%5.%6"/>
      <w:lvlJc w:val="left"/>
      <w:pPr>
        <w:tabs>
          <w:tab w:val="num" w:pos="1701"/>
        </w:tabs>
        <w:ind w:left="1701" w:hanging="1701"/>
      </w:pPr>
      <w:rPr>
        <w:rFonts w:hint="default"/>
      </w:rPr>
    </w:lvl>
    <w:lvl w:ilvl="6">
      <w:start w:val="1"/>
      <w:numFmt w:val="decimal"/>
      <w:pStyle w:val="berschrift7"/>
      <w:lvlText w:val="%1.%2.%3.%4.%5.%6.%7"/>
      <w:lvlJc w:val="left"/>
      <w:pPr>
        <w:tabs>
          <w:tab w:val="num" w:pos="1985"/>
        </w:tabs>
        <w:ind w:left="1985" w:hanging="1985"/>
      </w:pPr>
      <w:rPr>
        <w:rFonts w:hint="default"/>
      </w:rPr>
    </w:lvl>
    <w:lvl w:ilvl="7">
      <w:start w:val="1"/>
      <w:numFmt w:val="decimal"/>
      <w:pStyle w:val="berschrift8"/>
      <w:lvlText w:val="%1.%2.%3.%4.%5.%6.%7.%8"/>
      <w:lvlJc w:val="left"/>
      <w:pPr>
        <w:tabs>
          <w:tab w:val="num" w:pos="2268"/>
        </w:tabs>
        <w:ind w:left="2268" w:hanging="2268"/>
      </w:pPr>
      <w:rPr>
        <w:rFonts w:hint="default"/>
      </w:rPr>
    </w:lvl>
    <w:lvl w:ilvl="8">
      <w:start w:val="1"/>
      <w:numFmt w:val="decimal"/>
      <w:pStyle w:val="berschrift9"/>
      <w:lvlText w:val="%1.%2.%3.%4.%5.%6.%7.%8.%9"/>
      <w:lvlJc w:val="left"/>
      <w:pPr>
        <w:tabs>
          <w:tab w:val="num" w:pos="2552"/>
        </w:tabs>
        <w:ind w:left="2552" w:hanging="2552"/>
      </w:pPr>
      <w:rPr>
        <w:rFonts w:hint="default"/>
      </w:rPr>
    </w:lvl>
  </w:abstractNum>
  <w:abstractNum w:abstractNumId="14" w15:restartNumberingAfterBreak="0">
    <w:nsid w:val="314F6B5F"/>
    <w:multiLevelType w:val="multilevel"/>
    <w:tmpl w:val="0407001D"/>
    <w:styleLink w:val="FormatvorlageGliederungPresse"/>
    <w:lvl w:ilvl="0">
      <w:start w:val="1"/>
      <w:numFmt w:val="none"/>
      <w:lvlText w:val="%1"/>
      <w:lvlJc w:val="left"/>
      <w:pPr>
        <w:ind w:left="360" w:hanging="360"/>
      </w:pPr>
      <w:rPr>
        <w:rFonts w:ascii="Arial" w:hAnsi="Arial" w:hint="default"/>
        <w:color w:val="000000" w:themeColor="text1"/>
        <w:sz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090103"/>
    <w:multiLevelType w:val="hybridMultilevel"/>
    <w:tmpl w:val="7CA654B4"/>
    <w:lvl w:ilvl="0" w:tplc="04070001">
      <w:start w:val="1"/>
      <w:numFmt w:val="bullet"/>
      <w:lvlText w:val=""/>
      <w:lvlJc w:val="left"/>
      <w:pPr>
        <w:ind w:left="360" w:hanging="360"/>
      </w:pPr>
      <w:rPr>
        <w:rFonts w:ascii="Symbol" w:hAnsi="Symbol" w:hint="default"/>
        <w:u w:val="none"/>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B864082"/>
    <w:multiLevelType w:val="hybridMultilevel"/>
    <w:tmpl w:val="D924C316"/>
    <w:lvl w:ilvl="0" w:tplc="04070001">
      <w:start w:val="1"/>
      <w:numFmt w:val="bullet"/>
      <w:lvlText w:val=""/>
      <w:lvlJc w:val="left"/>
      <w:pPr>
        <w:ind w:left="360" w:hanging="360"/>
      </w:pPr>
      <w:rPr>
        <w:rFonts w:ascii="Symbol" w:hAnsi="Symbol" w:hint="default"/>
        <w:u w:val="none"/>
      </w:rPr>
    </w:lvl>
    <w:lvl w:ilvl="1" w:tplc="04070003">
      <w:start w:val="1"/>
      <w:numFmt w:val="bullet"/>
      <w:lvlText w:val="o"/>
      <w:lvlJc w:val="left"/>
      <w:pPr>
        <w:ind w:left="1080" w:hanging="360"/>
      </w:pPr>
      <w:rPr>
        <w:rFonts w:ascii="Courier New" w:hAnsi="Courier New" w:cs="Courier New" w:hint="default"/>
      </w:rPr>
    </w:lvl>
    <w:lvl w:ilvl="2" w:tplc="04070003">
      <w:start w:val="1"/>
      <w:numFmt w:val="bullet"/>
      <w:lvlText w:val="o"/>
      <w:lvlJc w:val="left"/>
      <w:pPr>
        <w:ind w:left="1800" w:hanging="360"/>
      </w:pPr>
      <w:rPr>
        <w:rFonts w:ascii="Courier New" w:hAnsi="Courier New" w:cs="Courier New"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CC503C8"/>
    <w:multiLevelType w:val="hybridMultilevel"/>
    <w:tmpl w:val="DAD836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DD0FD5"/>
    <w:multiLevelType w:val="hybridMultilevel"/>
    <w:tmpl w:val="48904B9A"/>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9" w15:restartNumberingAfterBreak="0">
    <w:nsid w:val="48F51F81"/>
    <w:multiLevelType w:val="hybridMultilevel"/>
    <w:tmpl w:val="2C9A653E"/>
    <w:lvl w:ilvl="0" w:tplc="04070001">
      <w:start w:val="1"/>
      <w:numFmt w:val="bullet"/>
      <w:lvlText w:val=""/>
      <w:lvlJc w:val="left"/>
      <w:pPr>
        <w:ind w:left="360" w:hanging="360"/>
      </w:pPr>
      <w:rPr>
        <w:rFonts w:ascii="Symbol" w:hAnsi="Symbol" w:hint="default"/>
        <w:u w:val="none"/>
      </w:rPr>
    </w:lvl>
    <w:lvl w:ilvl="1" w:tplc="B2863B66">
      <w:start w:val="1"/>
      <w:numFmt w:val="bullet"/>
      <w:pStyle w:val="IMAufzhlungmitBindestrich"/>
      <w:lvlText w:val="•"/>
      <w:lvlJc w:val="left"/>
      <w:pPr>
        <w:ind w:left="1495" w:hanging="360"/>
      </w:pPr>
      <w:rPr>
        <w:rFonts w:ascii="Arial" w:hAnsi="Aria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A89762B"/>
    <w:multiLevelType w:val="hybridMultilevel"/>
    <w:tmpl w:val="4A0E8A96"/>
    <w:lvl w:ilvl="0" w:tplc="0407000F">
      <w:start w:val="1"/>
      <w:numFmt w:val="decimal"/>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21" w15:restartNumberingAfterBreak="0">
    <w:nsid w:val="76AE3313"/>
    <w:multiLevelType w:val="multilevel"/>
    <w:tmpl w:val="966C3C48"/>
    <w:styleLink w:val="IMNummerierung"/>
    <w:lvl w:ilvl="0">
      <w:start w:val="1"/>
      <w:numFmt w:val="decimal"/>
      <w:lvlText w:val="%1."/>
      <w:lvlJc w:val="left"/>
      <w:pPr>
        <w:ind w:left="851" w:hanging="567"/>
      </w:pPr>
      <w:rPr>
        <w:rFonts w:hint="default"/>
      </w:rPr>
    </w:lvl>
    <w:lvl w:ilvl="1">
      <w:start w:val="1"/>
      <w:numFmt w:val="lowerLetter"/>
      <w:lvlText w:val="%2)"/>
      <w:lvlJc w:val="left"/>
      <w:pPr>
        <w:ind w:left="1418" w:hanging="567"/>
      </w:pPr>
      <w:rPr>
        <w:rFonts w:hint="default"/>
      </w:rPr>
    </w:lvl>
    <w:lvl w:ilvl="2">
      <w:start w:val="1"/>
      <w:numFmt w:val="lowerRoman"/>
      <w:lvlText w:val="%3."/>
      <w:lvlJc w:val="right"/>
      <w:pPr>
        <w:ind w:left="198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8EA07D8"/>
    <w:multiLevelType w:val="hybridMultilevel"/>
    <w:tmpl w:val="33D4A61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F930BCB"/>
    <w:multiLevelType w:val="hybridMultilevel"/>
    <w:tmpl w:val="611007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8B70E75C">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4"/>
  </w:num>
  <w:num w:numId="4">
    <w:abstractNumId w:val="21"/>
  </w:num>
  <w:num w:numId="5">
    <w:abstractNumId w:val="13"/>
  </w:num>
  <w:num w:numId="6">
    <w:abstractNumId w:val="19"/>
  </w:num>
  <w:num w:numId="7">
    <w:abstractNumId w:val="15"/>
  </w:num>
  <w:num w:numId="8">
    <w:abstractNumId w:val="16"/>
  </w:num>
  <w:num w:numId="9">
    <w:abstractNumId w:val="11"/>
  </w:num>
  <w:num w:numId="10">
    <w:abstractNumId w:val="22"/>
  </w:num>
  <w:num w:numId="11">
    <w:abstractNumId w:val="17"/>
  </w:num>
  <w:num w:numId="12">
    <w:abstractNumId w:val="23"/>
  </w:num>
  <w:num w:numId="13">
    <w:abstractNumId w:val="20"/>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55"/>
    <w:rsid w:val="00005854"/>
    <w:rsid w:val="000111AD"/>
    <w:rsid w:val="000234B4"/>
    <w:rsid w:val="00023F52"/>
    <w:rsid w:val="000405C4"/>
    <w:rsid w:val="0004779D"/>
    <w:rsid w:val="00065AE5"/>
    <w:rsid w:val="00072A52"/>
    <w:rsid w:val="0007490F"/>
    <w:rsid w:val="00076996"/>
    <w:rsid w:val="00077C70"/>
    <w:rsid w:val="000825CF"/>
    <w:rsid w:val="0008463D"/>
    <w:rsid w:val="0009185E"/>
    <w:rsid w:val="0009362F"/>
    <w:rsid w:val="0009447F"/>
    <w:rsid w:val="00096C38"/>
    <w:rsid w:val="000A6BCB"/>
    <w:rsid w:val="000A750F"/>
    <w:rsid w:val="000B77E4"/>
    <w:rsid w:val="000C046A"/>
    <w:rsid w:val="000C7E7A"/>
    <w:rsid w:val="000D7C41"/>
    <w:rsid w:val="000F1069"/>
    <w:rsid w:val="000F1F14"/>
    <w:rsid w:val="0010481D"/>
    <w:rsid w:val="00105AC6"/>
    <w:rsid w:val="00111647"/>
    <w:rsid w:val="00113812"/>
    <w:rsid w:val="00115820"/>
    <w:rsid w:val="00116DB2"/>
    <w:rsid w:val="00142FCC"/>
    <w:rsid w:val="0014643F"/>
    <w:rsid w:val="00183EE6"/>
    <w:rsid w:val="00194509"/>
    <w:rsid w:val="00196432"/>
    <w:rsid w:val="001A03F0"/>
    <w:rsid w:val="001A0E89"/>
    <w:rsid w:val="001A210E"/>
    <w:rsid w:val="001A33CF"/>
    <w:rsid w:val="001B3929"/>
    <w:rsid w:val="001B449B"/>
    <w:rsid w:val="001B4D62"/>
    <w:rsid w:val="001B4E9C"/>
    <w:rsid w:val="001C1683"/>
    <w:rsid w:val="001C4E3F"/>
    <w:rsid w:val="001C5A0D"/>
    <w:rsid w:val="001E0318"/>
    <w:rsid w:val="001E64A7"/>
    <w:rsid w:val="001F227C"/>
    <w:rsid w:val="001F45FA"/>
    <w:rsid w:val="001F69A5"/>
    <w:rsid w:val="002033A0"/>
    <w:rsid w:val="00203504"/>
    <w:rsid w:val="00216F2B"/>
    <w:rsid w:val="00222B85"/>
    <w:rsid w:val="00235CAA"/>
    <w:rsid w:val="002433DC"/>
    <w:rsid w:val="00244F6D"/>
    <w:rsid w:val="00247E29"/>
    <w:rsid w:val="002528B6"/>
    <w:rsid w:val="00254F2D"/>
    <w:rsid w:val="002658E6"/>
    <w:rsid w:val="00284DA5"/>
    <w:rsid w:val="0029143D"/>
    <w:rsid w:val="002916AC"/>
    <w:rsid w:val="002939A1"/>
    <w:rsid w:val="002945D7"/>
    <w:rsid w:val="002A224D"/>
    <w:rsid w:val="002A61C5"/>
    <w:rsid w:val="002B02B3"/>
    <w:rsid w:val="002D53FC"/>
    <w:rsid w:val="002E23A0"/>
    <w:rsid w:val="002F02E9"/>
    <w:rsid w:val="002F5474"/>
    <w:rsid w:val="002F5C37"/>
    <w:rsid w:val="002F7E51"/>
    <w:rsid w:val="00301D9C"/>
    <w:rsid w:val="00303368"/>
    <w:rsid w:val="003037E0"/>
    <w:rsid w:val="00312F1B"/>
    <w:rsid w:val="00315D44"/>
    <w:rsid w:val="00316DE8"/>
    <w:rsid w:val="00326CF0"/>
    <w:rsid w:val="003279C2"/>
    <w:rsid w:val="00335463"/>
    <w:rsid w:val="00351FD3"/>
    <w:rsid w:val="00354303"/>
    <w:rsid w:val="00360815"/>
    <w:rsid w:val="00362A57"/>
    <w:rsid w:val="00363337"/>
    <w:rsid w:val="0037410F"/>
    <w:rsid w:val="00380184"/>
    <w:rsid w:val="003915BF"/>
    <w:rsid w:val="003A08D7"/>
    <w:rsid w:val="003A357C"/>
    <w:rsid w:val="003A363E"/>
    <w:rsid w:val="003B3AF6"/>
    <w:rsid w:val="003B634C"/>
    <w:rsid w:val="003C5D71"/>
    <w:rsid w:val="003D0DA8"/>
    <w:rsid w:val="003E3116"/>
    <w:rsid w:val="003F0A18"/>
    <w:rsid w:val="003F4C32"/>
    <w:rsid w:val="004051DA"/>
    <w:rsid w:val="00410AC3"/>
    <w:rsid w:val="00420439"/>
    <w:rsid w:val="004213D9"/>
    <w:rsid w:val="00423847"/>
    <w:rsid w:val="004240D6"/>
    <w:rsid w:val="004350E3"/>
    <w:rsid w:val="004429FD"/>
    <w:rsid w:val="004723E0"/>
    <w:rsid w:val="00472BE2"/>
    <w:rsid w:val="00473504"/>
    <w:rsid w:val="00474266"/>
    <w:rsid w:val="0047672D"/>
    <w:rsid w:val="0048148E"/>
    <w:rsid w:val="004830F4"/>
    <w:rsid w:val="00487BE2"/>
    <w:rsid w:val="00497638"/>
    <w:rsid w:val="004A6E2C"/>
    <w:rsid w:val="004B2CA7"/>
    <w:rsid w:val="004C23EA"/>
    <w:rsid w:val="004C4BBA"/>
    <w:rsid w:val="004C4BBB"/>
    <w:rsid w:val="004C778A"/>
    <w:rsid w:val="004D2DBC"/>
    <w:rsid w:val="004E5085"/>
    <w:rsid w:val="004E723A"/>
    <w:rsid w:val="004F4FD3"/>
    <w:rsid w:val="00500450"/>
    <w:rsid w:val="00501C67"/>
    <w:rsid w:val="00504CB9"/>
    <w:rsid w:val="00504DEE"/>
    <w:rsid w:val="00512698"/>
    <w:rsid w:val="005172F8"/>
    <w:rsid w:val="005205B5"/>
    <w:rsid w:val="00521738"/>
    <w:rsid w:val="00522577"/>
    <w:rsid w:val="00527A35"/>
    <w:rsid w:val="00536CCF"/>
    <w:rsid w:val="00543EC2"/>
    <w:rsid w:val="00556D30"/>
    <w:rsid w:val="005631DA"/>
    <w:rsid w:val="0056773B"/>
    <w:rsid w:val="005710F3"/>
    <w:rsid w:val="00571A16"/>
    <w:rsid w:val="00572B50"/>
    <w:rsid w:val="00581998"/>
    <w:rsid w:val="00583EB0"/>
    <w:rsid w:val="00596FD6"/>
    <w:rsid w:val="005A54FF"/>
    <w:rsid w:val="005B5EBA"/>
    <w:rsid w:val="005F3329"/>
    <w:rsid w:val="005F3DE0"/>
    <w:rsid w:val="005F41EF"/>
    <w:rsid w:val="00623401"/>
    <w:rsid w:val="00645DCD"/>
    <w:rsid w:val="006550DE"/>
    <w:rsid w:val="00655C38"/>
    <w:rsid w:val="00665D1C"/>
    <w:rsid w:val="0066630E"/>
    <w:rsid w:val="00680910"/>
    <w:rsid w:val="006915D2"/>
    <w:rsid w:val="006A2D37"/>
    <w:rsid w:val="006B1EB4"/>
    <w:rsid w:val="006B2223"/>
    <w:rsid w:val="006B353C"/>
    <w:rsid w:val="006C06B6"/>
    <w:rsid w:val="006C0EDF"/>
    <w:rsid w:val="006D0704"/>
    <w:rsid w:val="006D0A9A"/>
    <w:rsid w:val="006D21AE"/>
    <w:rsid w:val="006D7135"/>
    <w:rsid w:val="006E0ECF"/>
    <w:rsid w:val="006F51F7"/>
    <w:rsid w:val="006F6B3C"/>
    <w:rsid w:val="006F7D6F"/>
    <w:rsid w:val="00700FB5"/>
    <w:rsid w:val="00703A97"/>
    <w:rsid w:val="00711A5B"/>
    <w:rsid w:val="00713C89"/>
    <w:rsid w:val="0071540B"/>
    <w:rsid w:val="00724A55"/>
    <w:rsid w:val="007326BA"/>
    <w:rsid w:val="00732C0D"/>
    <w:rsid w:val="007501CF"/>
    <w:rsid w:val="00755837"/>
    <w:rsid w:val="007646BE"/>
    <w:rsid w:val="00764E7E"/>
    <w:rsid w:val="00772C08"/>
    <w:rsid w:val="007739D1"/>
    <w:rsid w:val="0078280B"/>
    <w:rsid w:val="00783974"/>
    <w:rsid w:val="007865E9"/>
    <w:rsid w:val="007B31FA"/>
    <w:rsid w:val="007C27F6"/>
    <w:rsid w:val="007C297F"/>
    <w:rsid w:val="007C2CB3"/>
    <w:rsid w:val="007C71B1"/>
    <w:rsid w:val="007E1BC2"/>
    <w:rsid w:val="007F0524"/>
    <w:rsid w:val="007F1D01"/>
    <w:rsid w:val="007F27EC"/>
    <w:rsid w:val="007F7A79"/>
    <w:rsid w:val="0080192C"/>
    <w:rsid w:val="00801C3F"/>
    <w:rsid w:val="00802F70"/>
    <w:rsid w:val="008148DB"/>
    <w:rsid w:val="00820AAB"/>
    <w:rsid w:val="008277A4"/>
    <w:rsid w:val="00831BC6"/>
    <w:rsid w:val="00832234"/>
    <w:rsid w:val="008435A5"/>
    <w:rsid w:val="0084455D"/>
    <w:rsid w:val="00845831"/>
    <w:rsid w:val="00862B02"/>
    <w:rsid w:val="00863323"/>
    <w:rsid w:val="00877DC5"/>
    <w:rsid w:val="0088696A"/>
    <w:rsid w:val="008944C7"/>
    <w:rsid w:val="00894DEE"/>
    <w:rsid w:val="00895C2E"/>
    <w:rsid w:val="00895FD1"/>
    <w:rsid w:val="008A36B5"/>
    <w:rsid w:val="008B0EC9"/>
    <w:rsid w:val="008B1B2E"/>
    <w:rsid w:val="008B5685"/>
    <w:rsid w:val="008C3EB1"/>
    <w:rsid w:val="008D0C28"/>
    <w:rsid w:val="008D387B"/>
    <w:rsid w:val="008D720D"/>
    <w:rsid w:val="008F69B3"/>
    <w:rsid w:val="0090094A"/>
    <w:rsid w:val="0093428C"/>
    <w:rsid w:val="00940A5E"/>
    <w:rsid w:val="00945B3B"/>
    <w:rsid w:val="00947A2B"/>
    <w:rsid w:val="00950E08"/>
    <w:rsid w:val="009563CC"/>
    <w:rsid w:val="0096291D"/>
    <w:rsid w:val="00966559"/>
    <w:rsid w:val="00970CAE"/>
    <w:rsid w:val="00983777"/>
    <w:rsid w:val="00983E0F"/>
    <w:rsid w:val="009A4E63"/>
    <w:rsid w:val="009A56F6"/>
    <w:rsid w:val="009B4F13"/>
    <w:rsid w:val="009C76FA"/>
    <w:rsid w:val="009D0408"/>
    <w:rsid w:val="009D0A88"/>
    <w:rsid w:val="009D4A74"/>
    <w:rsid w:val="009D4CAE"/>
    <w:rsid w:val="009D5238"/>
    <w:rsid w:val="009E02D3"/>
    <w:rsid w:val="009E432D"/>
    <w:rsid w:val="009F552D"/>
    <w:rsid w:val="00A02F9D"/>
    <w:rsid w:val="00A06DA6"/>
    <w:rsid w:val="00A16D9C"/>
    <w:rsid w:val="00A224AE"/>
    <w:rsid w:val="00A230E3"/>
    <w:rsid w:val="00A2337D"/>
    <w:rsid w:val="00A2348D"/>
    <w:rsid w:val="00A24331"/>
    <w:rsid w:val="00A2491C"/>
    <w:rsid w:val="00A36DBF"/>
    <w:rsid w:val="00A415F6"/>
    <w:rsid w:val="00A44131"/>
    <w:rsid w:val="00A52CB9"/>
    <w:rsid w:val="00A53CCE"/>
    <w:rsid w:val="00A57250"/>
    <w:rsid w:val="00A74713"/>
    <w:rsid w:val="00A83BBF"/>
    <w:rsid w:val="00A83FA0"/>
    <w:rsid w:val="00A91B5D"/>
    <w:rsid w:val="00A97400"/>
    <w:rsid w:val="00AA2FC0"/>
    <w:rsid w:val="00AA4E75"/>
    <w:rsid w:val="00AA5A26"/>
    <w:rsid w:val="00AB7B0D"/>
    <w:rsid w:val="00AC0C3A"/>
    <w:rsid w:val="00AC4B9E"/>
    <w:rsid w:val="00AC5DE7"/>
    <w:rsid w:val="00AE1901"/>
    <w:rsid w:val="00AE7856"/>
    <w:rsid w:val="00AF118E"/>
    <w:rsid w:val="00AF49A3"/>
    <w:rsid w:val="00AF4F13"/>
    <w:rsid w:val="00B1190E"/>
    <w:rsid w:val="00B14C81"/>
    <w:rsid w:val="00B2090E"/>
    <w:rsid w:val="00B36E93"/>
    <w:rsid w:val="00B42618"/>
    <w:rsid w:val="00B462C9"/>
    <w:rsid w:val="00B52148"/>
    <w:rsid w:val="00B60AA3"/>
    <w:rsid w:val="00B82BA2"/>
    <w:rsid w:val="00B90218"/>
    <w:rsid w:val="00B95B93"/>
    <w:rsid w:val="00BA4E1C"/>
    <w:rsid w:val="00BB04CE"/>
    <w:rsid w:val="00BB0DF4"/>
    <w:rsid w:val="00BB46F2"/>
    <w:rsid w:val="00BB77A4"/>
    <w:rsid w:val="00BC3935"/>
    <w:rsid w:val="00BD3AEB"/>
    <w:rsid w:val="00BE1996"/>
    <w:rsid w:val="00BE2E16"/>
    <w:rsid w:val="00BE6132"/>
    <w:rsid w:val="00BF002C"/>
    <w:rsid w:val="00BF1EE2"/>
    <w:rsid w:val="00BF2F76"/>
    <w:rsid w:val="00BF5951"/>
    <w:rsid w:val="00C01045"/>
    <w:rsid w:val="00C03A3C"/>
    <w:rsid w:val="00C0686F"/>
    <w:rsid w:val="00C06BB7"/>
    <w:rsid w:val="00C15C79"/>
    <w:rsid w:val="00C171E1"/>
    <w:rsid w:val="00C4216B"/>
    <w:rsid w:val="00C42FD9"/>
    <w:rsid w:val="00C43777"/>
    <w:rsid w:val="00C43865"/>
    <w:rsid w:val="00C47E2D"/>
    <w:rsid w:val="00C51C33"/>
    <w:rsid w:val="00C5307B"/>
    <w:rsid w:val="00C64789"/>
    <w:rsid w:val="00C64E4C"/>
    <w:rsid w:val="00C66855"/>
    <w:rsid w:val="00C7090C"/>
    <w:rsid w:val="00C81AC1"/>
    <w:rsid w:val="00C85D52"/>
    <w:rsid w:val="00C90614"/>
    <w:rsid w:val="00CB3B85"/>
    <w:rsid w:val="00CB71C0"/>
    <w:rsid w:val="00CB7A3D"/>
    <w:rsid w:val="00CD09A4"/>
    <w:rsid w:val="00CE7E91"/>
    <w:rsid w:val="00CF0BA4"/>
    <w:rsid w:val="00D04E7D"/>
    <w:rsid w:val="00D05797"/>
    <w:rsid w:val="00D2063C"/>
    <w:rsid w:val="00D22950"/>
    <w:rsid w:val="00D24CD8"/>
    <w:rsid w:val="00D267FD"/>
    <w:rsid w:val="00D34972"/>
    <w:rsid w:val="00D35884"/>
    <w:rsid w:val="00D35DB3"/>
    <w:rsid w:val="00D363D0"/>
    <w:rsid w:val="00D472C6"/>
    <w:rsid w:val="00D52AAB"/>
    <w:rsid w:val="00D65A33"/>
    <w:rsid w:val="00D6758C"/>
    <w:rsid w:val="00D71092"/>
    <w:rsid w:val="00D7167E"/>
    <w:rsid w:val="00D71FDF"/>
    <w:rsid w:val="00D73C27"/>
    <w:rsid w:val="00D8293A"/>
    <w:rsid w:val="00D86A2D"/>
    <w:rsid w:val="00D86E54"/>
    <w:rsid w:val="00D92D5B"/>
    <w:rsid w:val="00DA010B"/>
    <w:rsid w:val="00DA1101"/>
    <w:rsid w:val="00DA3EE9"/>
    <w:rsid w:val="00DA5FB2"/>
    <w:rsid w:val="00DA61F8"/>
    <w:rsid w:val="00DB4B44"/>
    <w:rsid w:val="00DB5F3C"/>
    <w:rsid w:val="00DB6333"/>
    <w:rsid w:val="00DB787E"/>
    <w:rsid w:val="00DC0AC3"/>
    <w:rsid w:val="00DC3B05"/>
    <w:rsid w:val="00DD06A6"/>
    <w:rsid w:val="00DD27A9"/>
    <w:rsid w:val="00DD5422"/>
    <w:rsid w:val="00DF212C"/>
    <w:rsid w:val="00E0122C"/>
    <w:rsid w:val="00E07264"/>
    <w:rsid w:val="00E118CB"/>
    <w:rsid w:val="00E16D80"/>
    <w:rsid w:val="00E2024E"/>
    <w:rsid w:val="00E40751"/>
    <w:rsid w:val="00E4312E"/>
    <w:rsid w:val="00E524F2"/>
    <w:rsid w:val="00E55093"/>
    <w:rsid w:val="00E55B8A"/>
    <w:rsid w:val="00E57A35"/>
    <w:rsid w:val="00E602AE"/>
    <w:rsid w:val="00E60365"/>
    <w:rsid w:val="00E62FB9"/>
    <w:rsid w:val="00E67106"/>
    <w:rsid w:val="00E759D4"/>
    <w:rsid w:val="00E83693"/>
    <w:rsid w:val="00E8682A"/>
    <w:rsid w:val="00E92633"/>
    <w:rsid w:val="00E977B1"/>
    <w:rsid w:val="00EA0113"/>
    <w:rsid w:val="00EA3395"/>
    <w:rsid w:val="00EA5B6B"/>
    <w:rsid w:val="00EB543D"/>
    <w:rsid w:val="00EB68F2"/>
    <w:rsid w:val="00EC3F09"/>
    <w:rsid w:val="00ED1F96"/>
    <w:rsid w:val="00ED2CCD"/>
    <w:rsid w:val="00ED3620"/>
    <w:rsid w:val="00EE7625"/>
    <w:rsid w:val="00EF4CF8"/>
    <w:rsid w:val="00EF6E36"/>
    <w:rsid w:val="00F043B1"/>
    <w:rsid w:val="00F059BF"/>
    <w:rsid w:val="00F05F2E"/>
    <w:rsid w:val="00F12AB4"/>
    <w:rsid w:val="00F153C6"/>
    <w:rsid w:val="00F25ABE"/>
    <w:rsid w:val="00F2636F"/>
    <w:rsid w:val="00F4573E"/>
    <w:rsid w:val="00F45FC0"/>
    <w:rsid w:val="00F52349"/>
    <w:rsid w:val="00F578BA"/>
    <w:rsid w:val="00F6324B"/>
    <w:rsid w:val="00F642ED"/>
    <w:rsid w:val="00F6657D"/>
    <w:rsid w:val="00F66B77"/>
    <w:rsid w:val="00F67606"/>
    <w:rsid w:val="00F8750A"/>
    <w:rsid w:val="00F92813"/>
    <w:rsid w:val="00F936C5"/>
    <w:rsid w:val="00F97B5A"/>
    <w:rsid w:val="00FA07DC"/>
    <w:rsid w:val="00FB624E"/>
    <w:rsid w:val="00FB6CAC"/>
    <w:rsid w:val="00FC03C8"/>
    <w:rsid w:val="00FC1896"/>
    <w:rsid w:val="00FC2EC4"/>
    <w:rsid w:val="00FC7352"/>
    <w:rsid w:val="00FD19EF"/>
    <w:rsid w:val="00FD4F06"/>
    <w:rsid w:val="00FF6DAF"/>
    <w:rsid w:val="00FF72B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A65391"/>
  <w15:chartTrackingRefBased/>
  <w15:docId w15:val="{45D3102F-716B-49D0-9AB7-A85C8630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1EE2"/>
    <w:rPr>
      <w:sz w:val="24"/>
      <w:szCs w:val="24"/>
      <w:lang w:eastAsia="de-DE"/>
    </w:rPr>
  </w:style>
  <w:style w:type="paragraph" w:styleId="berschrift1">
    <w:name w:val="heading 1"/>
    <w:basedOn w:val="Standard"/>
    <w:next w:val="Standard"/>
    <w:link w:val="berschrift1Zchn"/>
    <w:qFormat/>
    <w:rsid w:val="00BF1EE2"/>
    <w:pPr>
      <w:keepNext/>
      <w:keepLines/>
      <w:numPr>
        <w:numId w:val="5"/>
      </w:numPr>
      <w:spacing w:before="480"/>
      <w:outlineLvl w:val="0"/>
    </w:pPr>
    <w:rPr>
      <w:rFonts w:ascii="Arial" w:eastAsiaTheme="majorEastAsia" w:hAnsi="Arial" w:cstheme="majorBidi"/>
      <w:b/>
      <w:bCs/>
      <w:color w:val="000000" w:themeColor="text1"/>
      <w:szCs w:val="28"/>
    </w:rPr>
  </w:style>
  <w:style w:type="paragraph" w:styleId="berschrift2">
    <w:name w:val="heading 2"/>
    <w:basedOn w:val="Standard"/>
    <w:next w:val="Standard"/>
    <w:link w:val="berschrift2Zchn"/>
    <w:semiHidden/>
    <w:unhideWhenUsed/>
    <w:qFormat/>
    <w:rsid w:val="000405C4"/>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rsid w:val="000405C4"/>
    <w:pPr>
      <w:keepNext/>
      <w:keepLines/>
      <w:numPr>
        <w:ilvl w:val="2"/>
        <w:numId w:val="5"/>
      </w:numPr>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semiHidden/>
    <w:unhideWhenUsed/>
    <w:qFormat/>
    <w:rsid w:val="000405C4"/>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0405C4"/>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0405C4"/>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0405C4"/>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0405C4"/>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0405C4"/>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berschriftengliederungBarrierefrei">
    <w:name w:val="Überschriftengliederung_Barrierefrei"/>
    <w:basedOn w:val="KeineListe"/>
    <w:uiPriority w:val="99"/>
    <w:rsid w:val="00487BE2"/>
    <w:pPr>
      <w:numPr>
        <w:numId w:val="1"/>
      </w:numPr>
    </w:pPr>
  </w:style>
  <w:style w:type="numbering" w:customStyle="1" w:styleId="GliederungFormatvorlageBarrierefreiPresse">
    <w:name w:val="Gliederung Formatvorlage_Barrierefrei_Presse"/>
    <w:basedOn w:val="KeineListe"/>
    <w:uiPriority w:val="99"/>
    <w:rsid w:val="00B90218"/>
    <w:pPr>
      <w:numPr>
        <w:numId w:val="2"/>
      </w:numPr>
    </w:pPr>
  </w:style>
  <w:style w:type="numbering" w:customStyle="1" w:styleId="FormatvorlageGliederungPresse">
    <w:name w:val="Formatvorlage Gliederung_Presse"/>
    <w:basedOn w:val="GliederungFormatvorlageBarrierefreiPresse"/>
    <w:uiPriority w:val="99"/>
    <w:rsid w:val="00B90218"/>
    <w:pPr>
      <w:numPr>
        <w:numId w:val="3"/>
      </w:numPr>
    </w:pPr>
  </w:style>
  <w:style w:type="character" w:customStyle="1" w:styleId="berschrift1Zchn">
    <w:name w:val="Überschrift 1 Zchn"/>
    <w:basedOn w:val="Absatz-Standardschriftart"/>
    <w:link w:val="berschrift1"/>
    <w:rsid w:val="00BF1EE2"/>
    <w:rPr>
      <w:rFonts w:ascii="Arial" w:eastAsiaTheme="majorEastAsia" w:hAnsi="Arial" w:cstheme="majorBidi"/>
      <w:b/>
      <w:bCs/>
      <w:color w:val="000000" w:themeColor="text1"/>
      <w:sz w:val="24"/>
      <w:szCs w:val="28"/>
      <w:lang w:eastAsia="de-DE"/>
    </w:rPr>
  </w:style>
  <w:style w:type="paragraph" w:styleId="Kopfzeile">
    <w:name w:val="header"/>
    <w:basedOn w:val="Standard"/>
    <w:link w:val="KopfzeileZchn"/>
    <w:uiPriority w:val="99"/>
    <w:rsid w:val="00BF1EE2"/>
    <w:pPr>
      <w:tabs>
        <w:tab w:val="center" w:pos="4536"/>
        <w:tab w:val="right" w:pos="9072"/>
      </w:tabs>
    </w:pPr>
    <w:rPr>
      <w:rFonts w:eastAsia="Times New Roman"/>
    </w:rPr>
  </w:style>
  <w:style w:type="character" w:customStyle="1" w:styleId="KopfzeileZchn">
    <w:name w:val="Kopfzeile Zchn"/>
    <w:basedOn w:val="Absatz-Standardschriftart"/>
    <w:link w:val="Kopfzeile"/>
    <w:uiPriority w:val="99"/>
    <w:rsid w:val="00BF1EE2"/>
    <w:rPr>
      <w:rFonts w:eastAsia="Times New Roman"/>
      <w:sz w:val="24"/>
      <w:szCs w:val="24"/>
      <w:lang w:eastAsia="de-DE"/>
    </w:rPr>
  </w:style>
  <w:style w:type="paragraph" w:styleId="Fuzeile">
    <w:name w:val="footer"/>
    <w:basedOn w:val="Standard"/>
    <w:link w:val="FuzeileZchn"/>
    <w:rsid w:val="00BF1EE2"/>
    <w:pPr>
      <w:tabs>
        <w:tab w:val="center" w:pos="4536"/>
        <w:tab w:val="right" w:pos="9072"/>
      </w:tabs>
    </w:pPr>
    <w:rPr>
      <w:rFonts w:eastAsia="Times New Roman"/>
    </w:rPr>
  </w:style>
  <w:style w:type="character" w:customStyle="1" w:styleId="FuzeileZchn">
    <w:name w:val="Fußzeile Zchn"/>
    <w:link w:val="Fuzeile"/>
    <w:rsid w:val="00BF1EE2"/>
    <w:rPr>
      <w:rFonts w:eastAsia="Times New Roman"/>
      <w:sz w:val="24"/>
      <w:szCs w:val="24"/>
      <w:lang w:eastAsia="de-DE"/>
    </w:rPr>
  </w:style>
  <w:style w:type="character" w:styleId="Hyperlink">
    <w:name w:val="Hyperlink"/>
    <w:rsid w:val="00BF1EE2"/>
    <w:rPr>
      <w:color w:val="0000FF"/>
      <w:u w:val="single"/>
    </w:rPr>
  </w:style>
  <w:style w:type="character" w:styleId="BesuchterLink">
    <w:name w:val="FollowedHyperlink"/>
    <w:rsid w:val="00BF1EE2"/>
    <w:rPr>
      <w:color w:val="800080"/>
      <w:u w:val="single"/>
    </w:rPr>
  </w:style>
  <w:style w:type="paragraph" w:styleId="Sprechblasentext">
    <w:name w:val="Balloon Text"/>
    <w:basedOn w:val="Standard"/>
    <w:link w:val="SprechblasentextZchn"/>
    <w:rsid w:val="00BF1EE2"/>
    <w:rPr>
      <w:rFonts w:ascii="Tahoma" w:eastAsia="Times New Roman" w:hAnsi="Tahoma" w:cs="Tahoma"/>
      <w:sz w:val="16"/>
      <w:szCs w:val="16"/>
    </w:rPr>
  </w:style>
  <w:style w:type="character" w:customStyle="1" w:styleId="SprechblasentextZchn">
    <w:name w:val="Sprechblasentext Zchn"/>
    <w:basedOn w:val="Absatz-Standardschriftart"/>
    <w:link w:val="Sprechblasentext"/>
    <w:rsid w:val="00BF1EE2"/>
    <w:rPr>
      <w:rFonts w:ascii="Tahoma" w:eastAsia="Times New Roman" w:hAnsi="Tahoma" w:cs="Tahoma"/>
      <w:sz w:val="16"/>
      <w:szCs w:val="16"/>
      <w:lang w:eastAsia="de-DE"/>
    </w:rPr>
  </w:style>
  <w:style w:type="paragraph" w:customStyle="1" w:styleId="IMKontaktdatenMeinzeichen">
    <w:name w:val="IM_Kontaktdaten_Meinzeichen"/>
    <w:basedOn w:val="Standard"/>
    <w:rsid w:val="00E977B1"/>
    <w:pPr>
      <w:spacing w:before="480" w:line="220" w:lineRule="exact"/>
      <w:jc w:val="right"/>
    </w:pPr>
    <w:rPr>
      <w:rFonts w:ascii="Arial" w:eastAsia="Times New Roman" w:hAnsi="Arial"/>
      <w:color w:val="000000" w:themeColor="text1"/>
      <w:sz w:val="19"/>
      <w:szCs w:val="20"/>
    </w:rPr>
  </w:style>
  <w:style w:type="paragraph" w:customStyle="1" w:styleId="IMTextStandard">
    <w:name w:val="IM_Text (Standard)"/>
    <w:link w:val="IMTextStandardZchn"/>
    <w:qFormat/>
    <w:rsid w:val="000405C4"/>
    <w:pPr>
      <w:spacing w:after="120" w:line="276" w:lineRule="auto"/>
    </w:pPr>
    <w:rPr>
      <w:rFonts w:ascii="Arial" w:eastAsia="Times New Roman" w:hAnsi="Arial"/>
      <w:color w:val="000000" w:themeColor="text1"/>
      <w:sz w:val="24"/>
      <w:szCs w:val="24"/>
      <w:lang w:eastAsia="de-DE"/>
    </w:rPr>
  </w:style>
  <w:style w:type="character" w:customStyle="1" w:styleId="IMTextStandardZchn">
    <w:name w:val="IM_Text (Standard) Zchn"/>
    <w:basedOn w:val="Absatz-Standardschriftart"/>
    <w:link w:val="IMTextStandard"/>
    <w:rsid w:val="000405C4"/>
    <w:rPr>
      <w:rFonts w:ascii="Arial" w:eastAsia="Times New Roman" w:hAnsi="Arial"/>
      <w:color w:val="000000" w:themeColor="text1"/>
      <w:sz w:val="24"/>
      <w:szCs w:val="24"/>
      <w:lang w:eastAsia="de-DE"/>
    </w:rPr>
  </w:style>
  <w:style w:type="paragraph" w:customStyle="1" w:styleId="IMAbsendeadresse">
    <w:name w:val="IM_Absendeadresse"/>
    <w:basedOn w:val="IMTextStandard"/>
    <w:semiHidden/>
    <w:qFormat/>
    <w:rsid w:val="00895C2E"/>
    <w:pPr>
      <w:spacing w:before="840" w:after="60" w:line="240" w:lineRule="auto"/>
      <w:ind w:right="51"/>
      <w:outlineLvl w:val="0"/>
    </w:pPr>
    <w:rPr>
      <w:sz w:val="16"/>
    </w:rPr>
  </w:style>
  <w:style w:type="paragraph" w:customStyle="1" w:styleId="IMAlphabetischeListe">
    <w:name w:val="IM_Alphabetische Liste"/>
    <w:basedOn w:val="IMTextStandard"/>
    <w:qFormat/>
    <w:rsid w:val="000405C4"/>
  </w:style>
  <w:style w:type="paragraph" w:customStyle="1" w:styleId="IMAnlagen">
    <w:name w:val="IM_Anlagen"/>
    <w:basedOn w:val="IMTextStandard"/>
    <w:next w:val="IMTextStandard"/>
    <w:rsid w:val="00895C2E"/>
    <w:pPr>
      <w:spacing w:before="360"/>
      <w:outlineLvl w:val="0"/>
    </w:pPr>
    <w:rPr>
      <w:b/>
    </w:rPr>
  </w:style>
  <w:style w:type="paragraph" w:customStyle="1" w:styleId="IMAnrede">
    <w:name w:val="IM_Anrede"/>
    <w:basedOn w:val="Standard"/>
    <w:rsid w:val="000405C4"/>
    <w:pPr>
      <w:spacing w:after="120" w:line="312" w:lineRule="auto"/>
    </w:pPr>
    <w:rPr>
      <w:rFonts w:ascii="Arial" w:eastAsia="Times New Roman" w:hAnsi="Arial"/>
      <w:color w:val="000000" w:themeColor="text1"/>
      <w:lang w:eastAsia="zh-CN"/>
    </w:rPr>
  </w:style>
  <w:style w:type="paragraph" w:customStyle="1" w:styleId="IMAufzhlungmitBindestrich">
    <w:name w:val="IM_Aufzählung mit Bindestrich"/>
    <w:basedOn w:val="Listenabsatz"/>
    <w:qFormat/>
    <w:rsid w:val="00831BC6"/>
    <w:pPr>
      <w:numPr>
        <w:ilvl w:val="1"/>
        <w:numId w:val="6"/>
      </w:numPr>
    </w:pPr>
    <w:rPr>
      <w:rFonts w:eastAsia="Times New Roman"/>
      <w:color w:val="000000"/>
      <w:sz w:val="24"/>
      <w:szCs w:val="24"/>
    </w:rPr>
  </w:style>
  <w:style w:type="paragraph" w:customStyle="1" w:styleId="IMAufzhlungmitBollern">
    <w:name w:val="IM_Aufzählung mit Bollern"/>
    <w:basedOn w:val="IMTextStandard"/>
    <w:qFormat/>
    <w:rsid w:val="000405C4"/>
  </w:style>
  <w:style w:type="paragraph" w:customStyle="1" w:styleId="IMAusgeblendeterText">
    <w:name w:val="IM_Ausgeblendeter Text"/>
    <w:basedOn w:val="IMTextStandard"/>
    <w:link w:val="IMAusgeblendeterTextZchn"/>
    <w:semiHidden/>
    <w:qFormat/>
    <w:rsid w:val="000405C4"/>
    <w:pPr>
      <w:tabs>
        <w:tab w:val="left" w:pos="8535"/>
      </w:tabs>
      <w:spacing w:before="360" w:after="240"/>
    </w:pPr>
    <w:rPr>
      <w:i/>
      <w:color w:val="0000FF"/>
    </w:rPr>
  </w:style>
  <w:style w:type="character" w:customStyle="1" w:styleId="IMAusgeblendeterTextZchn">
    <w:name w:val="IM_Ausgeblendeter Text Zchn"/>
    <w:basedOn w:val="IMTextStandardZchn"/>
    <w:link w:val="IMAusgeblendeterText"/>
    <w:semiHidden/>
    <w:rsid w:val="000405C4"/>
    <w:rPr>
      <w:rFonts w:ascii="Arial" w:eastAsia="Times New Roman" w:hAnsi="Arial"/>
      <w:i/>
      <w:color w:val="0000FF"/>
      <w:sz w:val="24"/>
      <w:szCs w:val="24"/>
      <w:lang w:eastAsia="de-DE"/>
    </w:rPr>
  </w:style>
  <w:style w:type="paragraph" w:customStyle="1" w:styleId="IMAusgeblendeterTextunten">
    <w:name w:val="IM_Ausgeblendeter Text unten"/>
    <w:basedOn w:val="Standard"/>
    <w:semiHidden/>
    <w:qFormat/>
    <w:rsid w:val="000405C4"/>
    <w:pPr>
      <w:tabs>
        <w:tab w:val="left" w:pos="8535"/>
      </w:tabs>
    </w:pPr>
    <w:rPr>
      <w:rFonts w:ascii="Arial" w:eastAsia="Times New Roman" w:hAnsi="Arial"/>
      <w:i/>
      <w:vanish/>
      <w:color w:val="0000FF"/>
      <w:lang w:eastAsia="zh-CN"/>
    </w:rPr>
  </w:style>
  <w:style w:type="paragraph" w:customStyle="1" w:styleId="IMAusgeblendeterTextoben">
    <w:name w:val="IM_Ausgeblendeter Text oben"/>
    <w:basedOn w:val="IMAusgeblendeterTextunten"/>
    <w:semiHidden/>
    <w:rsid w:val="000405C4"/>
    <w:pPr>
      <w:spacing w:before="360" w:after="240"/>
    </w:pPr>
    <w:rPr>
      <w:iCs/>
      <w:szCs w:val="20"/>
    </w:rPr>
  </w:style>
  <w:style w:type="paragraph" w:customStyle="1" w:styleId="IMBeschriftung">
    <w:name w:val="IM_Beschriftung"/>
    <w:basedOn w:val="Beschriftung"/>
    <w:rsid w:val="000405C4"/>
    <w:pPr>
      <w:spacing w:line="312" w:lineRule="auto"/>
    </w:pPr>
    <w:rPr>
      <w:rFonts w:ascii="Arial" w:eastAsia="Times New Roman" w:hAnsi="Arial"/>
      <w:color w:val="auto"/>
      <w:lang w:eastAsia="zh-CN"/>
    </w:rPr>
  </w:style>
  <w:style w:type="paragraph" w:styleId="Beschriftung">
    <w:name w:val="caption"/>
    <w:basedOn w:val="Standard"/>
    <w:next w:val="Standard"/>
    <w:semiHidden/>
    <w:unhideWhenUsed/>
    <w:qFormat/>
    <w:rsid w:val="000405C4"/>
    <w:pPr>
      <w:spacing w:after="200"/>
    </w:pPr>
    <w:rPr>
      <w:i/>
      <w:iCs/>
      <w:color w:val="1F497D" w:themeColor="text2"/>
      <w:sz w:val="18"/>
      <w:szCs w:val="18"/>
    </w:rPr>
  </w:style>
  <w:style w:type="paragraph" w:customStyle="1" w:styleId="IMBetreff">
    <w:name w:val="IM_Betreff"/>
    <w:basedOn w:val="IMTextStandard"/>
    <w:next w:val="IMTextStandard"/>
    <w:link w:val="IMBetreffZchn"/>
    <w:qFormat/>
    <w:rsid w:val="00895C2E"/>
    <w:pPr>
      <w:spacing w:after="480"/>
      <w:outlineLvl w:val="0"/>
    </w:pPr>
    <w:rPr>
      <w:rFonts w:cs="Arial"/>
      <w:b/>
      <w:bCs/>
      <w:kern w:val="32"/>
      <w:szCs w:val="28"/>
    </w:rPr>
  </w:style>
  <w:style w:type="character" w:customStyle="1" w:styleId="IMBetreffZchn">
    <w:name w:val="IM_Betreff Zchn"/>
    <w:basedOn w:val="berschrift1Zchn"/>
    <w:link w:val="IMBetreff"/>
    <w:rsid w:val="00895C2E"/>
    <w:rPr>
      <w:rFonts w:ascii="Arial" w:eastAsia="Times New Roman" w:hAnsi="Arial" w:cs="Arial"/>
      <w:b/>
      <w:bCs/>
      <w:color w:val="000000" w:themeColor="text1"/>
      <w:kern w:val="32"/>
      <w:sz w:val="24"/>
      <w:szCs w:val="28"/>
      <w:lang w:eastAsia="de-DE"/>
    </w:rPr>
  </w:style>
  <w:style w:type="paragraph" w:customStyle="1" w:styleId="IMDatum">
    <w:name w:val="IM_Datum"/>
    <w:basedOn w:val="Standard"/>
    <w:next w:val="IMTextStandard"/>
    <w:rsid w:val="000405C4"/>
    <w:pPr>
      <w:spacing w:before="360" w:after="480" w:line="312" w:lineRule="auto"/>
      <w:jc w:val="right"/>
    </w:pPr>
    <w:rPr>
      <w:rFonts w:ascii="Arial" w:eastAsia="Times New Roman" w:hAnsi="Arial"/>
      <w:color w:val="000000" w:themeColor="text1"/>
      <w:lang w:eastAsia="zh-CN"/>
    </w:rPr>
  </w:style>
  <w:style w:type="paragraph" w:customStyle="1" w:styleId="IMEmpfnger">
    <w:name w:val="IM_Empfänger"/>
    <w:basedOn w:val="IMTextStandard"/>
    <w:rsid w:val="00183EE6"/>
    <w:pPr>
      <w:spacing w:after="0" w:line="240" w:lineRule="auto"/>
      <w:outlineLvl w:val="0"/>
    </w:pPr>
    <w:rPr>
      <w:szCs w:val="20"/>
    </w:rPr>
  </w:style>
  <w:style w:type="character" w:customStyle="1" w:styleId="IMFett">
    <w:name w:val="IM_Fett"/>
    <w:basedOn w:val="Absatz-Standardschriftart"/>
    <w:uiPriority w:val="1"/>
    <w:rsid w:val="000405C4"/>
    <w:rPr>
      <w:rFonts w:ascii="Arial" w:hAnsi="Arial"/>
      <w:b/>
    </w:rPr>
  </w:style>
  <w:style w:type="paragraph" w:customStyle="1" w:styleId="IMTextStandardeinzeilig">
    <w:name w:val="IM_Text (Standard) einzeilig"/>
    <w:basedOn w:val="IMTextStandard"/>
    <w:qFormat/>
    <w:rsid w:val="000405C4"/>
    <w:pPr>
      <w:spacing w:after="0" w:line="240" w:lineRule="auto"/>
    </w:pPr>
  </w:style>
  <w:style w:type="paragraph" w:customStyle="1" w:styleId="IMFuzeile">
    <w:name w:val="IM_Fußzeile"/>
    <w:basedOn w:val="IMTextStandardeinzeilig"/>
    <w:rsid w:val="000405C4"/>
    <w:rPr>
      <w:sz w:val="16"/>
    </w:rPr>
  </w:style>
  <w:style w:type="paragraph" w:customStyle="1" w:styleId="IMGruformel">
    <w:name w:val="IM_Grußformel"/>
    <w:basedOn w:val="IMTextStandard"/>
    <w:next w:val="IMTextStandard"/>
    <w:rsid w:val="000405C4"/>
    <w:pPr>
      <w:spacing w:after="720"/>
    </w:pPr>
  </w:style>
  <w:style w:type="character" w:customStyle="1" w:styleId="IMHyperlink">
    <w:name w:val="IM_Hyperlink"/>
    <w:basedOn w:val="Absatz-Standardschriftart"/>
    <w:uiPriority w:val="1"/>
    <w:rsid w:val="000405C4"/>
    <w:rPr>
      <w:rFonts w:eastAsia="Times New Roman" w:cs="Times New Roman"/>
      <w:color w:val="0563C1"/>
      <w:u w:val="single"/>
      <w:lang w:eastAsia="de-DE"/>
    </w:rPr>
  </w:style>
  <w:style w:type="paragraph" w:customStyle="1" w:styleId="IMKontaktdaten">
    <w:name w:val="IM_Kontaktdaten"/>
    <w:basedOn w:val="IMTextStandard"/>
    <w:link w:val="IMKontaktdatenZchn"/>
    <w:unhideWhenUsed/>
    <w:qFormat/>
    <w:rsid w:val="000405C4"/>
    <w:pPr>
      <w:spacing w:after="0" w:line="220" w:lineRule="exact"/>
      <w:jc w:val="right"/>
    </w:pPr>
    <w:rPr>
      <w:sz w:val="19"/>
      <w:szCs w:val="19"/>
    </w:rPr>
  </w:style>
  <w:style w:type="character" w:customStyle="1" w:styleId="IMKontaktdatenZchn">
    <w:name w:val="IM_Kontaktdaten Zchn"/>
    <w:basedOn w:val="Absatz-Standardschriftart"/>
    <w:link w:val="IMKontaktdaten"/>
    <w:rsid w:val="000405C4"/>
    <w:rPr>
      <w:rFonts w:ascii="Arial" w:eastAsia="Times New Roman" w:hAnsi="Arial"/>
      <w:color w:val="000000" w:themeColor="text1"/>
      <w:sz w:val="19"/>
      <w:szCs w:val="19"/>
      <w:lang w:eastAsia="de-DE"/>
    </w:rPr>
  </w:style>
  <w:style w:type="character" w:customStyle="1" w:styleId="IMKopfzeileZchn">
    <w:name w:val="IM_Kopfzeile Zchn"/>
    <w:basedOn w:val="IMTextStandardZchn"/>
    <w:semiHidden/>
    <w:rsid w:val="000405C4"/>
    <w:rPr>
      <w:rFonts w:ascii="Arial" w:eastAsia="Times New Roman" w:hAnsi="Arial"/>
      <w:color w:val="000000" w:themeColor="text1"/>
      <w:sz w:val="19"/>
      <w:szCs w:val="24"/>
      <w:lang w:eastAsia="de-DE"/>
    </w:rPr>
  </w:style>
  <w:style w:type="character" w:customStyle="1" w:styleId="IMKursiv">
    <w:name w:val="IM_Kursiv"/>
    <w:basedOn w:val="Absatz-Standardschriftart"/>
    <w:uiPriority w:val="1"/>
    <w:rsid w:val="000405C4"/>
    <w:rPr>
      <w:i/>
    </w:rPr>
  </w:style>
  <w:style w:type="paragraph" w:customStyle="1" w:styleId="IMMeinZeichenVIS">
    <w:name w:val="IM_Mein Zeichen_VIS"/>
    <w:basedOn w:val="IMTextStandard"/>
    <w:link w:val="IMMeinZeichenVISZchn"/>
    <w:semiHidden/>
    <w:qFormat/>
    <w:rsid w:val="000405C4"/>
    <w:pPr>
      <w:spacing w:after="360" w:line="220" w:lineRule="exact"/>
      <w:jc w:val="right"/>
    </w:pPr>
    <w:rPr>
      <w:sz w:val="20"/>
      <w:szCs w:val="19"/>
    </w:rPr>
  </w:style>
  <w:style w:type="character" w:customStyle="1" w:styleId="IMMeinZeichenVISZchn">
    <w:name w:val="IM_Mein Zeichen_VIS Zchn"/>
    <w:basedOn w:val="Absatz-Standardschriftart"/>
    <w:link w:val="IMMeinZeichenVIS"/>
    <w:semiHidden/>
    <w:rsid w:val="000405C4"/>
    <w:rPr>
      <w:rFonts w:ascii="Arial" w:eastAsia="Times New Roman" w:hAnsi="Arial"/>
      <w:color w:val="000000" w:themeColor="text1"/>
      <w:szCs w:val="19"/>
      <w:lang w:eastAsia="de-DE"/>
    </w:rPr>
  </w:style>
  <w:style w:type="numbering" w:customStyle="1" w:styleId="IMNummerierung">
    <w:name w:val="IM_Nummerierung"/>
    <w:basedOn w:val="KeineListe"/>
    <w:uiPriority w:val="99"/>
    <w:rsid w:val="000405C4"/>
    <w:pPr>
      <w:numPr>
        <w:numId w:val="4"/>
      </w:numPr>
    </w:pPr>
  </w:style>
  <w:style w:type="paragraph" w:customStyle="1" w:styleId="IMPositionMStHeader">
    <w:name w:val="IM_Position_M_St_Header"/>
    <w:basedOn w:val="Standard"/>
    <w:semiHidden/>
    <w:rsid w:val="000405C4"/>
    <w:pPr>
      <w:tabs>
        <w:tab w:val="left" w:pos="3507"/>
      </w:tabs>
      <w:spacing w:line="200" w:lineRule="exact"/>
      <w:jc w:val="right"/>
    </w:pPr>
    <w:rPr>
      <w:rFonts w:ascii="Arial" w:eastAsia="Times New Roman" w:hAnsi="Arial" w:cs="Arial"/>
      <w:b/>
      <w:noProof/>
      <w:spacing w:val="4"/>
      <w:sz w:val="22"/>
      <w:szCs w:val="19"/>
      <w:lang w:eastAsia="zh-CN"/>
    </w:rPr>
  </w:style>
  <w:style w:type="paragraph" w:customStyle="1" w:styleId="IMTextRede">
    <w:name w:val="IM_Text (Rede)"/>
    <w:basedOn w:val="IMTextStandard"/>
    <w:qFormat/>
    <w:rsid w:val="000405C4"/>
    <w:pPr>
      <w:spacing w:line="360" w:lineRule="auto"/>
    </w:pPr>
    <w:rPr>
      <w:rFonts w:eastAsiaTheme="minorEastAsia" w:cs="Arial"/>
      <w:sz w:val="36"/>
      <w:szCs w:val="36"/>
      <w:lang w:eastAsia="zh-CN"/>
    </w:rPr>
  </w:style>
  <w:style w:type="paragraph" w:customStyle="1" w:styleId="IMTextStandardrechts">
    <w:name w:val="IM_Text (Standard) rechts"/>
    <w:basedOn w:val="IMTextStandard"/>
    <w:qFormat/>
    <w:rsid w:val="000405C4"/>
    <w:pPr>
      <w:jc w:val="right"/>
    </w:pPr>
    <w:rPr>
      <w:noProof/>
    </w:rPr>
  </w:style>
  <w:style w:type="paragraph" w:customStyle="1" w:styleId="IMTextStandardzentriert">
    <w:name w:val="IM_Text (Standard) zentriert"/>
    <w:basedOn w:val="IMTextStandard"/>
    <w:rsid w:val="000405C4"/>
    <w:pPr>
      <w:jc w:val="center"/>
    </w:pPr>
  </w:style>
  <w:style w:type="paragraph" w:customStyle="1" w:styleId="IMTitel">
    <w:name w:val="IM_Titel"/>
    <w:basedOn w:val="Standard"/>
    <w:next w:val="Untertitel"/>
    <w:link w:val="IMTitelZchn"/>
    <w:rsid w:val="000405C4"/>
    <w:pPr>
      <w:spacing w:after="120" w:line="312" w:lineRule="auto"/>
      <w:contextualSpacing/>
    </w:pPr>
    <w:rPr>
      <w:rFonts w:ascii="Arial" w:eastAsiaTheme="majorEastAsia" w:hAnsi="Arial" w:cstheme="majorBidi"/>
      <w:b/>
      <w:color w:val="000000" w:themeColor="text1"/>
      <w:spacing w:val="-10"/>
      <w:kern w:val="28"/>
      <w:sz w:val="56"/>
      <w:szCs w:val="56"/>
      <w:lang w:eastAsia="zh-CN"/>
    </w:rPr>
  </w:style>
  <w:style w:type="character" w:customStyle="1" w:styleId="IMTitelZchn">
    <w:name w:val="IM_Titel Zchn"/>
    <w:basedOn w:val="Absatz-Standardschriftart"/>
    <w:link w:val="IMTitel"/>
    <w:rsid w:val="000405C4"/>
    <w:rPr>
      <w:rFonts w:ascii="Arial" w:eastAsiaTheme="majorEastAsia" w:hAnsi="Arial" w:cstheme="majorBidi"/>
      <w:b/>
      <w:color w:val="000000" w:themeColor="text1"/>
      <w:spacing w:val="-10"/>
      <w:kern w:val="28"/>
      <w:sz w:val="56"/>
      <w:szCs w:val="56"/>
      <w:lang w:eastAsia="zh-CN"/>
    </w:rPr>
  </w:style>
  <w:style w:type="paragraph" w:styleId="Untertitel">
    <w:name w:val="Subtitle"/>
    <w:basedOn w:val="Standard"/>
    <w:next w:val="Standard"/>
    <w:link w:val="UntertitelZchn"/>
    <w:qFormat/>
    <w:rsid w:val="000405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0405C4"/>
    <w:rPr>
      <w:rFonts w:asciiTheme="minorHAnsi" w:eastAsiaTheme="minorEastAsia" w:hAnsiTheme="minorHAnsi" w:cstheme="minorBidi"/>
      <w:color w:val="5A5A5A" w:themeColor="text1" w:themeTint="A5"/>
      <w:spacing w:val="15"/>
      <w:sz w:val="22"/>
      <w:szCs w:val="22"/>
      <w:lang w:eastAsia="de-DE"/>
    </w:rPr>
  </w:style>
  <w:style w:type="paragraph" w:customStyle="1" w:styleId="IMTitelBroschre">
    <w:name w:val="IM_Titel_Broschüre"/>
    <w:basedOn w:val="IMTitel"/>
    <w:rsid w:val="000405C4"/>
    <w:pPr>
      <w:spacing w:before="3480"/>
    </w:pPr>
    <w:rPr>
      <w:sz w:val="120"/>
      <w:szCs w:val="120"/>
    </w:rPr>
  </w:style>
  <w:style w:type="paragraph" w:customStyle="1" w:styleId="IMberschrift1">
    <w:name w:val="IM_Überschrift 1"/>
    <w:basedOn w:val="berschrift1"/>
    <w:next w:val="IMTextStandard"/>
    <w:link w:val="IMberschrift1Zchn"/>
    <w:qFormat/>
    <w:rsid w:val="000405C4"/>
    <w:pPr>
      <w:spacing w:after="120" w:line="312" w:lineRule="auto"/>
    </w:pPr>
    <w:rPr>
      <w:kern w:val="32"/>
      <w:sz w:val="28"/>
      <w:lang w:eastAsia="zh-CN"/>
    </w:rPr>
  </w:style>
  <w:style w:type="character" w:customStyle="1" w:styleId="IMberschrift1Zchn">
    <w:name w:val="IM_Überschrift 1 Zchn"/>
    <w:basedOn w:val="berschrift1Zchn"/>
    <w:link w:val="IMberschrift1"/>
    <w:rsid w:val="000405C4"/>
    <w:rPr>
      <w:rFonts w:ascii="Arial" w:eastAsiaTheme="majorEastAsia" w:hAnsi="Arial" w:cstheme="majorBidi"/>
      <w:b/>
      <w:bCs/>
      <w:color w:val="000000" w:themeColor="text1"/>
      <w:kern w:val="32"/>
      <w:sz w:val="28"/>
      <w:szCs w:val="28"/>
      <w:lang w:eastAsia="zh-CN"/>
    </w:rPr>
  </w:style>
  <w:style w:type="paragraph" w:customStyle="1" w:styleId="IMberschrift1ohneNummer">
    <w:name w:val="IM_Überschrift 1 ohne Nummer"/>
    <w:basedOn w:val="IMTextStandard"/>
    <w:next w:val="IMTextStandard"/>
    <w:link w:val="IMberschrift1ohneNummerZchn"/>
    <w:qFormat/>
    <w:rsid w:val="000405C4"/>
    <w:pPr>
      <w:spacing w:before="480"/>
      <w:contextualSpacing/>
      <w:outlineLvl w:val="0"/>
    </w:pPr>
    <w:rPr>
      <w:b/>
      <w:sz w:val="28"/>
    </w:rPr>
  </w:style>
  <w:style w:type="character" w:customStyle="1" w:styleId="IMberschrift1ohneNummerZchn">
    <w:name w:val="IM_Überschrift 1 ohne Nummer Zchn"/>
    <w:basedOn w:val="IMTextStandardZchn"/>
    <w:link w:val="IMberschrift1ohneNummer"/>
    <w:rsid w:val="000405C4"/>
    <w:rPr>
      <w:rFonts w:ascii="Arial" w:eastAsia="Times New Roman" w:hAnsi="Arial"/>
      <w:b/>
      <w:color w:val="000000" w:themeColor="text1"/>
      <w:sz w:val="28"/>
      <w:szCs w:val="24"/>
      <w:lang w:eastAsia="de-DE"/>
    </w:rPr>
  </w:style>
  <w:style w:type="paragraph" w:customStyle="1" w:styleId="IMberschrift2">
    <w:name w:val="IM_Überschrift 2"/>
    <w:basedOn w:val="berschrift2"/>
    <w:next w:val="IMTextStandard"/>
    <w:link w:val="IMberschrift2Zchn"/>
    <w:qFormat/>
    <w:rsid w:val="000405C4"/>
    <w:pPr>
      <w:spacing w:before="360" w:after="240" w:line="312" w:lineRule="auto"/>
    </w:pPr>
    <w:rPr>
      <w:rFonts w:ascii="Arial" w:hAnsi="Arial"/>
      <w:b/>
      <w:color w:val="000000" w:themeColor="text1"/>
      <w:kern w:val="32"/>
      <w:sz w:val="24"/>
      <w:lang w:eastAsia="zh-CN"/>
    </w:rPr>
  </w:style>
  <w:style w:type="character" w:customStyle="1" w:styleId="IMberschrift2Zchn">
    <w:name w:val="IM_Überschrift 2 Zchn"/>
    <w:basedOn w:val="berschrift2Zchn"/>
    <w:link w:val="IMberschrift2"/>
    <w:rsid w:val="000405C4"/>
    <w:rPr>
      <w:rFonts w:ascii="Arial" w:eastAsiaTheme="majorEastAsia" w:hAnsi="Arial" w:cstheme="majorBidi"/>
      <w:b/>
      <w:color w:val="000000" w:themeColor="text1"/>
      <w:kern w:val="32"/>
      <w:sz w:val="24"/>
      <w:szCs w:val="26"/>
      <w:lang w:eastAsia="zh-CN"/>
    </w:rPr>
  </w:style>
  <w:style w:type="character" w:customStyle="1" w:styleId="berschrift2Zchn">
    <w:name w:val="Überschrift 2 Zchn"/>
    <w:basedOn w:val="Absatz-Standardschriftart"/>
    <w:link w:val="berschrift2"/>
    <w:semiHidden/>
    <w:rsid w:val="000405C4"/>
    <w:rPr>
      <w:rFonts w:asciiTheme="majorHAnsi" w:eastAsiaTheme="majorEastAsia" w:hAnsiTheme="majorHAnsi" w:cstheme="majorBidi"/>
      <w:color w:val="365F91" w:themeColor="accent1" w:themeShade="BF"/>
      <w:sz w:val="26"/>
      <w:szCs w:val="26"/>
      <w:lang w:eastAsia="de-DE"/>
    </w:rPr>
  </w:style>
  <w:style w:type="paragraph" w:customStyle="1" w:styleId="IMberschrift2ohneNummer">
    <w:name w:val="IM_Überschrift 2 ohne Nummer"/>
    <w:basedOn w:val="IMberschrift1ohneNummer"/>
    <w:next w:val="IMTextStandard"/>
    <w:link w:val="IMberschrift2ohneNummerZchn"/>
    <w:qFormat/>
    <w:rsid w:val="000405C4"/>
    <w:pPr>
      <w:spacing w:before="360" w:after="240"/>
      <w:outlineLvl w:val="1"/>
    </w:pPr>
  </w:style>
  <w:style w:type="character" w:customStyle="1" w:styleId="IMberschrift2ohneNummerZchn">
    <w:name w:val="IM_Überschrift 2 ohne Nummer Zchn"/>
    <w:basedOn w:val="IMberschrift1ohneNummerZchn"/>
    <w:link w:val="IMberschrift2ohneNummer"/>
    <w:rsid w:val="000405C4"/>
    <w:rPr>
      <w:rFonts w:ascii="Arial" w:eastAsia="Times New Roman" w:hAnsi="Arial"/>
      <w:b/>
      <w:color w:val="000000" w:themeColor="text1"/>
      <w:sz w:val="28"/>
      <w:szCs w:val="24"/>
      <w:lang w:eastAsia="de-DE"/>
    </w:rPr>
  </w:style>
  <w:style w:type="paragraph" w:customStyle="1" w:styleId="IMberschrift3">
    <w:name w:val="IM_Überschrift 3"/>
    <w:basedOn w:val="berschrift3"/>
    <w:next w:val="IMTextStandard"/>
    <w:link w:val="IMberschrift3Zchn"/>
    <w:qFormat/>
    <w:rsid w:val="000405C4"/>
    <w:pPr>
      <w:spacing w:before="240" w:after="240" w:line="312" w:lineRule="auto"/>
    </w:pPr>
    <w:rPr>
      <w:rFonts w:ascii="Arial" w:hAnsi="Arial"/>
      <w:bCs/>
      <w:color w:val="000000" w:themeColor="text1"/>
      <w:szCs w:val="26"/>
      <w:lang w:eastAsia="zh-CN"/>
    </w:rPr>
  </w:style>
  <w:style w:type="character" w:customStyle="1" w:styleId="IMberschrift3Zchn">
    <w:name w:val="IM_Überschrift 3 Zchn"/>
    <w:basedOn w:val="Absatz-Standardschriftart"/>
    <w:link w:val="IMberschrift3"/>
    <w:rsid w:val="000405C4"/>
    <w:rPr>
      <w:rFonts w:ascii="Arial" w:eastAsiaTheme="majorEastAsia" w:hAnsi="Arial" w:cstheme="majorBidi"/>
      <w:bCs/>
      <w:color w:val="000000" w:themeColor="text1"/>
      <w:sz w:val="24"/>
      <w:szCs w:val="26"/>
      <w:lang w:eastAsia="zh-CN"/>
    </w:rPr>
  </w:style>
  <w:style w:type="character" w:customStyle="1" w:styleId="berschrift3Zchn">
    <w:name w:val="Überschrift 3 Zchn"/>
    <w:basedOn w:val="Absatz-Standardschriftart"/>
    <w:link w:val="berschrift3"/>
    <w:semiHidden/>
    <w:rsid w:val="000405C4"/>
    <w:rPr>
      <w:rFonts w:asciiTheme="majorHAnsi" w:eastAsiaTheme="majorEastAsia" w:hAnsiTheme="majorHAnsi" w:cstheme="majorBidi"/>
      <w:color w:val="243F60" w:themeColor="accent1" w:themeShade="7F"/>
      <w:sz w:val="24"/>
      <w:szCs w:val="24"/>
      <w:lang w:eastAsia="de-DE"/>
    </w:rPr>
  </w:style>
  <w:style w:type="paragraph" w:customStyle="1" w:styleId="IMberschrift3ohneNummer">
    <w:name w:val="IM_Überschrift 3 ohne Nummer"/>
    <w:basedOn w:val="IMberschrift2ohneNummer"/>
    <w:next w:val="IMTextStandard"/>
    <w:link w:val="IMberschrift3ohneNummerZchn"/>
    <w:qFormat/>
    <w:rsid w:val="000405C4"/>
    <w:pPr>
      <w:spacing w:before="240" w:after="120"/>
      <w:outlineLvl w:val="2"/>
    </w:pPr>
    <w:rPr>
      <w:b w:val="0"/>
    </w:rPr>
  </w:style>
  <w:style w:type="character" w:customStyle="1" w:styleId="IMberschrift3ohneNummerZchn">
    <w:name w:val="IM_Überschrift 3 ohne Nummer Zchn"/>
    <w:basedOn w:val="IMberschrift2ohneNummerZchn"/>
    <w:link w:val="IMberschrift3ohneNummer"/>
    <w:rsid w:val="000405C4"/>
    <w:rPr>
      <w:rFonts w:ascii="Arial" w:eastAsia="Times New Roman" w:hAnsi="Arial"/>
      <w:b w:val="0"/>
      <w:color w:val="000000" w:themeColor="text1"/>
      <w:sz w:val="28"/>
      <w:szCs w:val="24"/>
      <w:lang w:eastAsia="de-DE"/>
    </w:rPr>
  </w:style>
  <w:style w:type="paragraph" w:customStyle="1" w:styleId="IMberschrift4">
    <w:name w:val="IM_Überschrift 4"/>
    <w:basedOn w:val="berschrift4"/>
    <w:next w:val="IMTextStandard"/>
    <w:link w:val="IMberschrift4Zchn"/>
    <w:rsid w:val="000405C4"/>
    <w:pPr>
      <w:spacing w:before="0" w:after="120" w:line="312" w:lineRule="auto"/>
    </w:pPr>
    <w:rPr>
      <w:rFonts w:ascii="Arial" w:hAnsi="Arial"/>
      <w:bCs/>
      <w:color w:val="000000" w:themeColor="text1"/>
      <w:szCs w:val="26"/>
      <w:lang w:eastAsia="zh-CN"/>
    </w:rPr>
  </w:style>
  <w:style w:type="character" w:customStyle="1" w:styleId="IMberschrift4Zchn">
    <w:name w:val="IM_Überschrift 4 Zchn"/>
    <w:basedOn w:val="berschrift4Zchn"/>
    <w:link w:val="IMberschrift4"/>
    <w:rsid w:val="000405C4"/>
    <w:rPr>
      <w:rFonts w:ascii="Arial" w:eastAsiaTheme="majorEastAsia" w:hAnsi="Arial" w:cstheme="majorBidi"/>
      <w:bCs/>
      <w:i/>
      <w:iCs/>
      <w:color w:val="000000" w:themeColor="text1"/>
      <w:sz w:val="24"/>
      <w:szCs w:val="26"/>
      <w:lang w:eastAsia="zh-CN"/>
    </w:rPr>
  </w:style>
  <w:style w:type="character" w:customStyle="1" w:styleId="berschrift4Zchn">
    <w:name w:val="Überschrift 4 Zchn"/>
    <w:basedOn w:val="Absatz-Standardschriftart"/>
    <w:link w:val="berschrift4"/>
    <w:semiHidden/>
    <w:rsid w:val="000405C4"/>
    <w:rPr>
      <w:rFonts w:asciiTheme="majorHAnsi" w:eastAsiaTheme="majorEastAsia" w:hAnsiTheme="majorHAnsi" w:cstheme="majorBidi"/>
      <w:i/>
      <w:iCs/>
      <w:color w:val="365F91" w:themeColor="accent1" w:themeShade="BF"/>
      <w:sz w:val="24"/>
      <w:szCs w:val="24"/>
      <w:lang w:eastAsia="de-DE"/>
    </w:rPr>
  </w:style>
  <w:style w:type="paragraph" w:customStyle="1" w:styleId="IMberschrift4ohneNummer">
    <w:name w:val="IM_Überschrift 4 ohne Nummer"/>
    <w:basedOn w:val="IMberschrift3ohneNummer"/>
    <w:next w:val="IMTextStandard"/>
    <w:link w:val="IMberschrift4ohneNummerZchn"/>
    <w:rsid w:val="000405C4"/>
    <w:pPr>
      <w:outlineLvl w:val="3"/>
    </w:pPr>
    <w:rPr>
      <w:i/>
    </w:rPr>
  </w:style>
  <w:style w:type="character" w:customStyle="1" w:styleId="IMberschrift4ohneNummerZchn">
    <w:name w:val="IM_Überschrift 4 ohne Nummer Zchn"/>
    <w:basedOn w:val="IMberschrift3ohneNummerZchn"/>
    <w:link w:val="IMberschrift4ohneNummer"/>
    <w:rsid w:val="000405C4"/>
    <w:rPr>
      <w:rFonts w:ascii="Arial" w:eastAsia="Times New Roman" w:hAnsi="Arial"/>
      <w:b w:val="0"/>
      <w:i/>
      <w:color w:val="000000" w:themeColor="text1"/>
      <w:sz w:val="28"/>
      <w:szCs w:val="24"/>
      <w:lang w:eastAsia="de-DE"/>
    </w:rPr>
  </w:style>
  <w:style w:type="paragraph" w:customStyle="1" w:styleId="IMberschrift5">
    <w:name w:val="IM_Überschrift 5"/>
    <w:basedOn w:val="berschrift5"/>
    <w:next w:val="IMTextStandard"/>
    <w:link w:val="IMberschrift5Zchn"/>
    <w:rsid w:val="000405C4"/>
    <w:pPr>
      <w:spacing w:before="0" w:after="120" w:line="312" w:lineRule="auto"/>
    </w:pPr>
    <w:rPr>
      <w:rFonts w:ascii="Arial" w:hAnsi="Arial"/>
      <w:bCs/>
      <w:iCs/>
      <w:color w:val="000000" w:themeColor="text1"/>
      <w:szCs w:val="26"/>
      <w:u w:val="single"/>
      <w:lang w:eastAsia="zh-CN"/>
    </w:rPr>
  </w:style>
  <w:style w:type="character" w:customStyle="1" w:styleId="IMberschrift5Zchn">
    <w:name w:val="IM_Überschrift 5 Zchn"/>
    <w:basedOn w:val="berschrift5Zchn"/>
    <w:link w:val="IMberschrift5"/>
    <w:rsid w:val="000405C4"/>
    <w:rPr>
      <w:rFonts w:ascii="Arial" w:eastAsiaTheme="majorEastAsia" w:hAnsi="Arial" w:cstheme="majorBidi"/>
      <w:bCs/>
      <w:iCs/>
      <w:color w:val="000000" w:themeColor="text1"/>
      <w:sz w:val="24"/>
      <w:szCs w:val="26"/>
      <w:u w:val="single"/>
      <w:lang w:eastAsia="zh-CN"/>
    </w:rPr>
  </w:style>
  <w:style w:type="character" w:customStyle="1" w:styleId="berschrift5Zchn">
    <w:name w:val="Überschrift 5 Zchn"/>
    <w:basedOn w:val="Absatz-Standardschriftart"/>
    <w:link w:val="berschrift5"/>
    <w:semiHidden/>
    <w:rsid w:val="000405C4"/>
    <w:rPr>
      <w:rFonts w:asciiTheme="majorHAnsi" w:eastAsiaTheme="majorEastAsia" w:hAnsiTheme="majorHAnsi" w:cstheme="majorBidi"/>
      <w:color w:val="365F91" w:themeColor="accent1" w:themeShade="BF"/>
      <w:sz w:val="24"/>
      <w:szCs w:val="24"/>
      <w:lang w:eastAsia="de-DE"/>
    </w:rPr>
  </w:style>
  <w:style w:type="paragraph" w:customStyle="1" w:styleId="IMberschrift5ohneNummer">
    <w:name w:val="IM_Überschrift 5 ohne Nummer"/>
    <w:basedOn w:val="IMberschrift4ohneNummer"/>
    <w:next w:val="IMTextStandard"/>
    <w:link w:val="IMberschrift5ohneNummerZchn"/>
    <w:rsid w:val="000405C4"/>
    <w:pPr>
      <w:outlineLvl w:val="4"/>
    </w:pPr>
    <w:rPr>
      <w:i w:val="0"/>
      <w:u w:val="single"/>
    </w:rPr>
  </w:style>
  <w:style w:type="character" w:customStyle="1" w:styleId="IMberschrift5ohneNummerZchn">
    <w:name w:val="IM_Überschrift 5 ohne Nummer Zchn"/>
    <w:basedOn w:val="IMberschrift4ohneNummerZchn"/>
    <w:link w:val="IMberschrift5ohneNummer"/>
    <w:rsid w:val="000405C4"/>
    <w:rPr>
      <w:rFonts w:ascii="Arial" w:eastAsia="Times New Roman" w:hAnsi="Arial"/>
      <w:b w:val="0"/>
      <w:i w:val="0"/>
      <w:color w:val="000000" w:themeColor="text1"/>
      <w:sz w:val="28"/>
      <w:szCs w:val="24"/>
      <w:u w:val="single"/>
      <w:lang w:eastAsia="de-DE"/>
    </w:rPr>
  </w:style>
  <w:style w:type="paragraph" w:customStyle="1" w:styleId="IMberschrift6">
    <w:name w:val="IM_Überschrift 6"/>
    <w:basedOn w:val="berschrift6"/>
    <w:next w:val="IMTextStandard"/>
    <w:link w:val="IMberschrift6Zchn"/>
    <w:rsid w:val="000405C4"/>
    <w:pPr>
      <w:spacing w:before="0" w:after="120" w:line="312" w:lineRule="auto"/>
    </w:pPr>
    <w:rPr>
      <w:rFonts w:ascii="Arial" w:hAnsi="Arial"/>
      <w:bCs/>
      <w:iCs/>
      <w:color w:val="000000" w:themeColor="text1"/>
      <w:szCs w:val="26"/>
      <w:u w:val="single"/>
      <w:lang w:eastAsia="zh-CN"/>
    </w:rPr>
  </w:style>
  <w:style w:type="character" w:customStyle="1" w:styleId="IMberschrift6Zchn">
    <w:name w:val="IM_Überschrift 6 Zchn"/>
    <w:basedOn w:val="berschrift6Zchn"/>
    <w:link w:val="IMberschrift6"/>
    <w:rsid w:val="000405C4"/>
    <w:rPr>
      <w:rFonts w:ascii="Arial" w:eastAsiaTheme="majorEastAsia" w:hAnsi="Arial" w:cstheme="majorBidi"/>
      <w:bCs/>
      <w:iCs/>
      <w:color w:val="000000" w:themeColor="text1"/>
      <w:sz w:val="24"/>
      <w:szCs w:val="26"/>
      <w:u w:val="single"/>
      <w:lang w:eastAsia="zh-CN"/>
    </w:rPr>
  </w:style>
  <w:style w:type="character" w:customStyle="1" w:styleId="berschrift6Zchn">
    <w:name w:val="Überschrift 6 Zchn"/>
    <w:basedOn w:val="Absatz-Standardschriftart"/>
    <w:link w:val="berschrift6"/>
    <w:semiHidden/>
    <w:rsid w:val="000405C4"/>
    <w:rPr>
      <w:rFonts w:asciiTheme="majorHAnsi" w:eastAsiaTheme="majorEastAsia" w:hAnsiTheme="majorHAnsi" w:cstheme="majorBidi"/>
      <w:color w:val="243F60" w:themeColor="accent1" w:themeShade="7F"/>
      <w:sz w:val="24"/>
      <w:szCs w:val="24"/>
      <w:lang w:eastAsia="de-DE"/>
    </w:rPr>
  </w:style>
  <w:style w:type="paragraph" w:customStyle="1" w:styleId="IMberschrift7">
    <w:name w:val="IM_Überschrift 7"/>
    <w:basedOn w:val="berschrift7"/>
    <w:next w:val="IMTextStandard"/>
    <w:link w:val="IMberschrift7Zchn"/>
    <w:rsid w:val="000405C4"/>
    <w:pPr>
      <w:spacing w:before="0" w:after="120" w:line="312" w:lineRule="auto"/>
    </w:pPr>
    <w:rPr>
      <w:rFonts w:ascii="Arial" w:hAnsi="Arial"/>
      <w:bCs/>
      <w:iCs w:val="0"/>
      <w:color w:val="000000" w:themeColor="text1"/>
      <w:szCs w:val="26"/>
      <w:u w:val="single"/>
      <w:lang w:eastAsia="zh-CN"/>
    </w:rPr>
  </w:style>
  <w:style w:type="character" w:customStyle="1" w:styleId="IMberschrift7Zchn">
    <w:name w:val="IM_Überschrift 7 Zchn"/>
    <w:basedOn w:val="berschrift7Zchn"/>
    <w:link w:val="IMberschrift7"/>
    <w:rsid w:val="000405C4"/>
    <w:rPr>
      <w:rFonts w:ascii="Arial" w:eastAsiaTheme="majorEastAsia" w:hAnsi="Arial" w:cstheme="majorBidi"/>
      <w:bCs/>
      <w:i/>
      <w:iCs w:val="0"/>
      <w:color w:val="000000" w:themeColor="text1"/>
      <w:sz w:val="24"/>
      <w:szCs w:val="26"/>
      <w:u w:val="single"/>
      <w:lang w:eastAsia="zh-CN"/>
    </w:rPr>
  </w:style>
  <w:style w:type="character" w:customStyle="1" w:styleId="berschrift7Zchn">
    <w:name w:val="Überschrift 7 Zchn"/>
    <w:basedOn w:val="Absatz-Standardschriftart"/>
    <w:link w:val="berschrift7"/>
    <w:semiHidden/>
    <w:rsid w:val="000405C4"/>
    <w:rPr>
      <w:rFonts w:asciiTheme="majorHAnsi" w:eastAsiaTheme="majorEastAsia" w:hAnsiTheme="majorHAnsi" w:cstheme="majorBidi"/>
      <w:i/>
      <w:iCs/>
      <w:color w:val="243F60" w:themeColor="accent1" w:themeShade="7F"/>
      <w:sz w:val="24"/>
      <w:szCs w:val="24"/>
      <w:lang w:eastAsia="de-DE"/>
    </w:rPr>
  </w:style>
  <w:style w:type="paragraph" w:customStyle="1" w:styleId="IMberschrift8">
    <w:name w:val="IM_Überschrift 8"/>
    <w:basedOn w:val="berschrift8"/>
    <w:next w:val="IMTextStandard"/>
    <w:link w:val="IMberschrift8Zchn"/>
    <w:rsid w:val="000405C4"/>
    <w:pPr>
      <w:spacing w:before="0" w:after="120" w:line="312" w:lineRule="auto"/>
    </w:pPr>
    <w:rPr>
      <w:rFonts w:ascii="Arial" w:hAnsi="Arial"/>
      <w:bCs/>
      <w:i/>
      <w:color w:val="000000" w:themeColor="text1"/>
      <w:sz w:val="24"/>
      <w:szCs w:val="26"/>
      <w:u w:val="single"/>
      <w:lang w:eastAsia="zh-CN"/>
    </w:rPr>
  </w:style>
  <w:style w:type="character" w:customStyle="1" w:styleId="IMberschrift8Zchn">
    <w:name w:val="IM_Überschrift 8 Zchn"/>
    <w:basedOn w:val="berschrift8Zchn"/>
    <w:link w:val="IMberschrift8"/>
    <w:rsid w:val="000405C4"/>
    <w:rPr>
      <w:rFonts w:ascii="Arial" w:eastAsiaTheme="majorEastAsia" w:hAnsi="Arial" w:cstheme="majorBidi"/>
      <w:bCs/>
      <w:i/>
      <w:color w:val="000000" w:themeColor="text1"/>
      <w:sz w:val="24"/>
      <w:szCs w:val="26"/>
      <w:u w:val="single"/>
      <w:lang w:eastAsia="zh-CN"/>
    </w:rPr>
  </w:style>
  <w:style w:type="character" w:customStyle="1" w:styleId="berschrift8Zchn">
    <w:name w:val="Überschrift 8 Zchn"/>
    <w:basedOn w:val="Absatz-Standardschriftart"/>
    <w:link w:val="berschrift8"/>
    <w:semiHidden/>
    <w:rsid w:val="000405C4"/>
    <w:rPr>
      <w:rFonts w:asciiTheme="majorHAnsi" w:eastAsiaTheme="majorEastAsia" w:hAnsiTheme="majorHAnsi" w:cstheme="majorBidi"/>
      <w:color w:val="272727" w:themeColor="text1" w:themeTint="D8"/>
      <w:sz w:val="21"/>
      <w:szCs w:val="21"/>
      <w:lang w:eastAsia="de-DE"/>
    </w:rPr>
  </w:style>
  <w:style w:type="paragraph" w:customStyle="1" w:styleId="IMberschrift9">
    <w:name w:val="IM_Überschrift 9"/>
    <w:basedOn w:val="berschrift9"/>
    <w:next w:val="IMTextStandard"/>
    <w:link w:val="IMberschrift9Zchn"/>
    <w:rsid w:val="000405C4"/>
    <w:pPr>
      <w:spacing w:before="0" w:after="120" w:line="312" w:lineRule="auto"/>
    </w:pPr>
    <w:rPr>
      <w:rFonts w:ascii="Arial" w:hAnsi="Arial"/>
      <w:bCs/>
      <w:iCs w:val="0"/>
      <w:color w:val="000000" w:themeColor="text1"/>
      <w:sz w:val="24"/>
      <w:szCs w:val="26"/>
      <w:u w:val="single"/>
      <w:lang w:eastAsia="zh-CN"/>
    </w:rPr>
  </w:style>
  <w:style w:type="character" w:customStyle="1" w:styleId="IMberschrift9Zchn">
    <w:name w:val="IM_Überschrift 9 Zchn"/>
    <w:basedOn w:val="berschrift9Zchn"/>
    <w:link w:val="IMberschrift9"/>
    <w:rsid w:val="000405C4"/>
    <w:rPr>
      <w:rFonts w:ascii="Arial" w:eastAsiaTheme="majorEastAsia" w:hAnsi="Arial" w:cstheme="majorBidi"/>
      <w:bCs/>
      <w:i/>
      <w:iCs w:val="0"/>
      <w:color w:val="000000" w:themeColor="text1"/>
      <w:sz w:val="24"/>
      <w:szCs w:val="26"/>
      <w:u w:val="single"/>
      <w:lang w:eastAsia="zh-CN"/>
    </w:rPr>
  </w:style>
  <w:style w:type="character" w:customStyle="1" w:styleId="berschrift9Zchn">
    <w:name w:val="Überschrift 9 Zchn"/>
    <w:basedOn w:val="Absatz-Standardschriftart"/>
    <w:link w:val="berschrift9"/>
    <w:semiHidden/>
    <w:rsid w:val="000405C4"/>
    <w:rPr>
      <w:rFonts w:asciiTheme="majorHAnsi" w:eastAsiaTheme="majorEastAsia" w:hAnsiTheme="majorHAnsi" w:cstheme="majorBidi"/>
      <w:i/>
      <w:iCs/>
      <w:color w:val="272727" w:themeColor="text1" w:themeTint="D8"/>
      <w:sz w:val="21"/>
      <w:szCs w:val="21"/>
      <w:lang w:eastAsia="de-DE"/>
    </w:rPr>
  </w:style>
  <w:style w:type="paragraph" w:customStyle="1" w:styleId="IMUntertitel">
    <w:name w:val="IM_Untertitel"/>
    <w:basedOn w:val="Untertitel"/>
    <w:next w:val="IMTextStandard"/>
    <w:link w:val="IMUntertitelZchn"/>
    <w:rsid w:val="000405C4"/>
    <w:pPr>
      <w:spacing w:line="312" w:lineRule="auto"/>
      <w:contextualSpacing/>
    </w:pPr>
    <w:rPr>
      <w:rFonts w:ascii="Arial" w:hAnsi="Arial" w:cstheme="majorBidi"/>
      <w:b/>
      <w:color w:val="000000" w:themeColor="text1"/>
      <w:kern w:val="28"/>
      <w:sz w:val="32"/>
      <w:lang w:eastAsia="zh-CN"/>
    </w:rPr>
  </w:style>
  <w:style w:type="character" w:customStyle="1" w:styleId="IMUntertitelZchn">
    <w:name w:val="IM_Untertitel Zchn"/>
    <w:basedOn w:val="UntertitelZchn"/>
    <w:link w:val="IMUntertitel"/>
    <w:rsid w:val="000405C4"/>
    <w:rPr>
      <w:rFonts w:ascii="Arial" w:eastAsiaTheme="minorEastAsia" w:hAnsi="Arial" w:cstheme="majorBidi"/>
      <w:b/>
      <w:color w:val="000000" w:themeColor="text1"/>
      <w:spacing w:val="15"/>
      <w:kern w:val="28"/>
      <w:sz w:val="32"/>
      <w:szCs w:val="22"/>
      <w:lang w:eastAsia="zh-CN"/>
    </w:rPr>
  </w:style>
  <w:style w:type="paragraph" w:customStyle="1" w:styleId="IMUntertitelBroschrewei">
    <w:name w:val="IM_Untertitel_Broschüre_weiß"/>
    <w:basedOn w:val="IMUntertitel"/>
    <w:rsid w:val="000405C4"/>
    <w:pPr>
      <w:spacing w:before="3720"/>
    </w:pPr>
    <w:rPr>
      <w:color w:val="FFFFFF" w:themeColor="background1"/>
      <w:sz w:val="88"/>
      <w:szCs w:val="88"/>
    </w:rPr>
  </w:style>
  <w:style w:type="paragraph" w:customStyle="1" w:styleId="IMUntertitelBroschreschwarz">
    <w:name w:val="IM_Untertitel_Broschüre_schwarz"/>
    <w:basedOn w:val="IMUntertitelBroschrewei"/>
    <w:rsid w:val="000405C4"/>
    <w:rPr>
      <w:noProof/>
      <w:color w:val="000000" w:themeColor="text1"/>
    </w:rPr>
  </w:style>
  <w:style w:type="paragraph" w:customStyle="1" w:styleId="IMVerzeichnis1">
    <w:name w:val="IM_Verzeichnis 1"/>
    <w:basedOn w:val="Verzeichnis1"/>
    <w:next w:val="IMTextStandard"/>
    <w:rsid w:val="000405C4"/>
    <w:pPr>
      <w:tabs>
        <w:tab w:val="right" w:leader="dot" w:pos="9627"/>
      </w:tabs>
      <w:spacing w:after="120" w:line="312" w:lineRule="auto"/>
      <w:ind w:left="567" w:hanging="567"/>
    </w:pPr>
    <w:rPr>
      <w:rFonts w:ascii="Arial" w:eastAsia="Times New Roman" w:hAnsi="Arial"/>
      <w:noProof/>
      <w:color w:val="000000" w:themeColor="text1"/>
      <w:lang w:eastAsia="zh-CN"/>
    </w:rPr>
  </w:style>
  <w:style w:type="paragraph" w:styleId="Verzeichnis1">
    <w:name w:val="toc 1"/>
    <w:basedOn w:val="Standard"/>
    <w:next w:val="Standard"/>
    <w:autoRedefine/>
    <w:semiHidden/>
    <w:unhideWhenUsed/>
    <w:rsid w:val="000405C4"/>
    <w:pPr>
      <w:spacing w:after="100"/>
    </w:pPr>
  </w:style>
  <w:style w:type="paragraph" w:customStyle="1" w:styleId="IMVerzeichnis2">
    <w:name w:val="IM_Verzeichnis 2"/>
    <w:basedOn w:val="Verzeichnis2"/>
    <w:next w:val="IMTextStandard"/>
    <w:rsid w:val="000405C4"/>
    <w:pPr>
      <w:tabs>
        <w:tab w:val="right" w:leader="dot" w:pos="9627"/>
      </w:tabs>
      <w:ind w:left="1135" w:hanging="851"/>
    </w:pPr>
    <w:rPr>
      <w:rFonts w:ascii="Arial" w:hAnsi="Arial" w:cstheme="minorBidi"/>
      <w:noProof/>
      <w:lang w:eastAsia="en-US"/>
    </w:rPr>
  </w:style>
  <w:style w:type="paragraph" w:styleId="Verzeichnis2">
    <w:name w:val="toc 2"/>
    <w:basedOn w:val="Standard"/>
    <w:next w:val="Standard"/>
    <w:autoRedefine/>
    <w:semiHidden/>
    <w:unhideWhenUsed/>
    <w:rsid w:val="000405C4"/>
    <w:pPr>
      <w:spacing w:after="100"/>
      <w:ind w:left="240"/>
    </w:pPr>
  </w:style>
  <w:style w:type="paragraph" w:customStyle="1" w:styleId="IMVerzeichnis3">
    <w:name w:val="IM_Verzeichnis 3"/>
    <w:basedOn w:val="Verzeichnis3"/>
    <w:rsid w:val="000405C4"/>
    <w:pPr>
      <w:tabs>
        <w:tab w:val="right" w:leader="dot" w:pos="9627"/>
      </w:tabs>
      <w:ind w:left="1702" w:hanging="851"/>
    </w:pPr>
    <w:rPr>
      <w:rFonts w:ascii="Arial" w:hAnsi="Arial" w:cstheme="minorBidi"/>
      <w:noProof/>
      <w:lang w:eastAsia="en-US"/>
    </w:rPr>
  </w:style>
  <w:style w:type="paragraph" w:styleId="Verzeichnis3">
    <w:name w:val="toc 3"/>
    <w:basedOn w:val="Standard"/>
    <w:next w:val="Standard"/>
    <w:autoRedefine/>
    <w:semiHidden/>
    <w:unhideWhenUsed/>
    <w:rsid w:val="000405C4"/>
    <w:pPr>
      <w:spacing w:after="100"/>
      <w:ind w:left="480"/>
    </w:pPr>
  </w:style>
  <w:style w:type="paragraph" w:customStyle="1" w:styleId="IMVerzeichnis4">
    <w:name w:val="IM_Verzeichnis 4"/>
    <w:basedOn w:val="Verzeichnis4"/>
    <w:next w:val="IMTextStandard"/>
    <w:rsid w:val="000405C4"/>
    <w:pPr>
      <w:tabs>
        <w:tab w:val="left" w:pos="1701"/>
        <w:tab w:val="right" w:leader="dot" w:pos="9627"/>
      </w:tabs>
      <w:ind w:left="2268" w:hanging="1134"/>
    </w:pPr>
    <w:rPr>
      <w:rFonts w:ascii="Arial" w:hAnsi="Arial" w:cstheme="minorBidi"/>
      <w:noProof/>
      <w:sz w:val="22"/>
      <w:lang w:eastAsia="en-US"/>
    </w:rPr>
  </w:style>
  <w:style w:type="paragraph" w:styleId="Verzeichnis4">
    <w:name w:val="toc 4"/>
    <w:basedOn w:val="Standard"/>
    <w:next w:val="Standard"/>
    <w:autoRedefine/>
    <w:semiHidden/>
    <w:unhideWhenUsed/>
    <w:rsid w:val="000405C4"/>
    <w:pPr>
      <w:spacing w:after="100"/>
      <w:ind w:left="720"/>
    </w:pPr>
  </w:style>
  <w:style w:type="paragraph" w:customStyle="1" w:styleId="IMVerzeichnis5">
    <w:name w:val="IM_Verzeichnis 5"/>
    <w:basedOn w:val="Verzeichnis5"/>
    <w:next w:val="IMTextStandard"/>
    <w:rsid w:val="000405C4"/>
    <w:pPr>
      <w:tabs>
        <w:tab w:val="left" w:pos="1701"/>
        <w:tab w:val="left" w:pos="1985"/>
        <w:tab w:val="right" w:leader="dot" w:pos="9627"/>
      </w:tabs>
      <w:ind w:left="3119" w:hanging="1418"/>
    </w:pPr>
    <w:rPr>
      <w:rFonts w:ascii="Arial" w:hAnsi="Arial" w:cstheme="minorBidi"/>
      <w:noProof/>
      <w:sz w:val="20"/>
      <w:lang w:eastAsia="en-US"/>
    </w:rPr>
  </w:style>
  <w:style w:type="paragraph" w:styleId="Verzeichnis5">
    <w:name w:val="toc 5"/>
    <w:basedOn w:val="Standard"/>
    <w:next w:val="Standard"/>
    <w:autoRedefine/>
    <w:semiHidden/>
    <w:unhideWhenUsed/>
    <w:rsid w:val="000405C4"/>
    <w:pPr>
      <w:spacing w:after="100"/>
      <w:ind w:left="960"/>
    </w:pPr>
  </w:style>
  <w:style w:type="paragraph" w:customStyle="1" w:styleId="IMZitat">
    <w:name w:val="IM_Zitat"/>
    <w:basedOn w:val="Zitat"/>
    <w:next w:val="IMTextStandard"/>
    <w:link w:val="IMZitatZchn"/>
    <w:rsid w:val="000405C4"/>
    <w:pPr>
      <w:spacing w:line="312" w:lineRule="auto"/>
    </w:pPr>
    <w:rPr>
      <w:rFonts w:ascii="Arial" w:eastAsia="Times New Roman" w:hAnsi="Arial"/>
      <w:lang w:eastAsia="zh-CN"/>
    </w:rPr>
  </w:style>
  <w:style w:type="character" w:customStyle="1" w:styleId="IMZitatZchn">
    <w:name w:val="IM_Zitat Zchn"/>
    <w:basedOn w:val="IMTextStandardZchn"/>
    <w:link w:val="IMZitat"/>
    <w:rsid w:val="000405C4"/>
    <w:rPr>
      <w:rFonts w:ascii="Arial" w:eastAsia="Times New Roman" w:hAnsi="Arial"/>
      <w:i/>
      <w:iCs/>
      <w:color w:val="404040" w:themeColor="text1" w:themeTint="BF"/>
      <w:sz w:val="24"/>
      <w:szCs w:val="24"/>
      <w:lang w:eastAsia="zh-CN"/>
    </w:rPr>
  </w:style>
  <w:style w:type="paragraph" w:styleId="Zitat">
    <w:name w:val="Quote"/>
    <w:basedOn w:val="Standard"/>
    <w:next w:val="Standard"/>
    <w:link w:val="ZitatZchn"/>
    <w:uiPriority w:val="73"/>
    <w:rsid w:val="000405C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73"/>
    <w:rsid w:val="000405C4"/>
    <w:rPr>
      <w:i/>
      <w:iCs/>
      <w:color w:val="404040" w:themeColor="text1" w:themeTint="BF"/>
      <w:sz w:val="24"/>
      <w:szCs w:val="24"/>
      <w:lang w:eastAsia="de-DE"/>
    </w:rPr>
  </w:style>
  <w:style w:type="character" w:styleId="Platzhaltertext">
    <w:name w:val="Placeholder Text"/>
    <w:basedOn w:val="Absatz-Standardschriftart"/>
    <w:uiPriority w:val="67"/>
    <w:rsid w:val="000C7E7A"/>
    <w:rPr>
      <w:color w:val="808080"/>
    </w:rPr>
  </w:style>
  <w:style w:type="paragraph" w:customStyle="1" w:styleId="MSGJFSDatenschutzinformation">
    <w:name w:val="MSGJFS_Datenschutzinformation"/>
    <w:basedOn w:val="IMTextStandard"/>
    <w:qFormat/>
    <w:rsid w:val="00DA3EE9"/>
    <w:pPr>
      <w:spacing w:before="600" w:after="0" w:line="240" w:lineRule="auto"/>
    </w:pPr>
    <w:rPr>
      <w:sz w:val="20"/>
    </w:rPr>
  </w:style>
  <w:style w:type="character" w:styleId="Kommentarzeichen">
    <w:name w:val="annotation reference"/>
    <w:basedOn w:val="Absatz-Standardschriftart"/>
    <w:uiPriority w:val="99"/>
    <w:semiHidden/>
    <w:unhideWhenUsed/>
    <w:rsid w:val="00A24331"/>
    <w:rPr>
      <w:sz w:val="16"/>
      <w:szCs w:val="16"/>
    </w:rPr>
  </w:style>
  <w:style w:type="paragraph" w:styleId="Kommentartext">
    <w:name w:val="annotation text"/>
    <w:basedOn w:val="Standard"/>
    <w:link w:val="KommentartextZchn"/>
    <w:uiPriority w:val="99"/>
    <w:unhideWhenUsed/>
    <w:rsid w:val="00A24331"/>
    <w:rPr>
      <w:sz w:val="20"/>
      <w:szCs w:val="20"/>
    </w:rPr>
  </w:style>
  <w:style w:type="character" w:customStyle="1" w:styleId="KommentartextZchn">
    <w:name w:val="Kommentartext Zchn"/>
    <w:basedOn w:val="Absatz-Standardschriftart"/>
    <w:link w:val="Kommentartext"/>
    <w:uiPriority w:val="99"/>
    <w:rsid w:val="00A24331"/>
    <w:rPr>
      <w:lang w:eastAsia="de-DE"/>
    </w:rPr>
  </w:style>
  <w:style w:type="paragraph" w:styleId="Kommentarthema">
    <w:name w:val="annotation subject"/>
    <w:basedOn w:val="Kommentartext"/>
    <w:next w:val="Kommentartext"/>
    <w:link w:val="KommentarthemaZchn"/>
    <w:semiHidden/>
    <w:unhideWhenUsed/>
    <w:rsid w:val="00A24331"/>
    <w:rPr>
      <w:b/>
      <w:bCs/>
    </w:rPr>
  </w:style>
  <w:style w:type="character" w:customStyle="1" w:styleId="KommentarthemaZchn">
    <w:name w:val="Kommentarthema Zchn"/>
    <w:basedOn w:val="KommentartextZchn"/>
    <w:link w:val="Kommentarthema"/>
    <w:semiHidden/>
    <w:rsid w:val="00A24331"/>
    <w:rPr>
      <w:b/>
      <w:bCs/>
      <w:lang w:eastAsia="de-DE"/>
    </w:rPr>
  </w:style>
  <w:style w:type="paragraph" w:styleId="Listenabsatz">
    <w:name w:val="List Paragraph"/>
    <w:basedOn w:val="Standard"/>
    <w:uiPriority w:val="34"/>
    <w:qFormat/>
    <w:rsid w:val="00AB7B0D"/>
    <w:pPr>
      <w:spacing w:after="120"/>
    </w:pPr>
    <w:rPr>
      <w:rFonts w:ascii="Arial" w:hAnsi="Arial" w:cs="Calibri"/>
      <w:sz w:val="22"/>
      <w:szCs w:val="22"/>
      <w:lang w:eastAsia="en-US"/>
    </w:rPr>
  </w:style>
  <w:style w:type="paragraph" w:customStyle="1" w:styleId="gliederung11">
    <w:name w:val="gliederung1.1"/>
    <w:basedOn w:val="Standard"/>
    <w:rsid w:val="00AB7B0D"/>
    <w:pPr>
      <w:widowControl w:val="0"/>
      <w:tabs>
        <w:tab w:val="left" w:pos="142"/>
      </w:tabs>
      <w:ind w:left="794" w:hanging="397"/>
    </w:pPr>
    <w:rPr>
      <w:rFonts w:ascii="Arial" w:eastAsia="Times New Roman" w:hAnsi="Arial"/>
      <w:szCs w:val="20"/>
    </w:rPr>
  </w:style>
  <w:style w:type="paragraph" w:styleId="NurText">
    <w:name w:val="Plain Text"/>
    <w:basedOn w:val="Standard"/>
    <w:link w:val="NurTextZchn"/>
    <w:uiPriority w:val="99"/>
    <w:unhideWhenUsed/>
    <w:rsid w:val="00AB7B0D"/>
    <w:rPr>
      <w:rFonts w:ascii="Calibri" w:hAnsi="Calibri" w:cs="Calibri"/>
      <w:sz w:val="22"/>
      <w:szCs w:val="22"/>
      <w:lang w:eastAsia="en-US"/>
    </w:rPr>
  </w:style>
  <w:style w:type="character" w:customStyle="1" w:styleId="NurTextZchn">
    <w:name w:val="Nur Text Zchn"/>
    <w:basedOn w:val="Absatz-Standardschriftart"/>
    <w:link w:val="NurText"/>
    <w:uiPriority w:val="99"/>
    <w:rsid w:val="00AB7B0D"/>
    <w:rPr>
      <w:rFonts w:ascii="Calibri" w:hAnsi="Calibri" w:cs="Calibri"/>
      <w:sz w:val="22"/>
      <w:szCs w:val="22"/>
    </w:rPr>
  </w:style>
  <w:style w:type="paragraph" w:styleId="StandardWeb">
    <w:name w:val="Normal (Web)"/>
    <w:basedOn w:val="Standard"/>
    <w:uiPriority w:val="99"/>
    <w:semiHidden/>
    <w:unhideWhenUsed/>
    <w:rsid w:val="004051DA"/>
    <w:pPr>
      <w:spacing w:before="100" w:beforeAutospacing="1" w:after="100" w:afterAutospacing="1"/>
    </w:pPr>
    <w:rPr>
      <w:rFonts w:eastAsia="Times New Roman"/>
    </w:rPr>
  </w:style>
  <w:style w:type="paragraph" w:styleId="berarbeitung">
    <w:name w:val="Revision"/>
    <w:hidden/>
    <w:uiPriority w:val="99"/>
    <w:semiHidden/>
    <w:rsid w:val="00EE7625"/>
    <w:rPr>
      <w:sz w:val="24"/>
      <w:szCs w:val="24"/>
      <w:lang w:eastAsia="de-DE"/>
    </w:rPr>
  </w:style>
  <w:style w:type="paragraph" w:customStyle="1" w:styleId="Default">
    <w:name w:val="Default"/>
    <w:rsid w:val="00DB5F3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4708">
      <w:bodyDiv w:val="1"/>
      <w:marLeft w:val="0"/>
      <w:marRight w:val="0"/>
      <w:marTop w:val="0"/>
      <w:marBottom w:val="0"/>
      <w:divBdr>
        <w:top w:val="none" w:sz="0" w:space="0" w:color="auto"/>
        <w:left w:val="none" w:sz="0" w:space="0" w:color="auto"/>
        <w:bottom w:val="none" w:sz="0" w:space="0" w:color="auto"/>
        <w:right w:val="none" w:sz="0" w:space="0" w:color="auto"/>
      </w:divBdr>
    </w:div>
    <w:div w:id="146020789">
      <w:bodyDiv w:val="1"/>
      <w:marLeft w:val="0"/>
      <w:marRight w:val="0"/>
      <w:marTop w:val="0"/>
      <w:marBottom w:val="0"/>
      <w:divBdr>
        <w:top w:val="none" w:sz="0" w:space="0" w:color="auto"/>
        <w:left w:val="none" w:sz="0" w:space="0" w:color="auto"/>
        <w:bottom w:val="none" w:sz="0" w:space="0" w:color="auto"/>
        <w:right w:val="none" w:sz="0" w:space="0" w:color="auto"/>
      </w:divBdr>
    </w:div>
    <w:div w:id="153375453">
      <w:bodyDiv w:val="1"/>
      <w:marLeft w:val="0"/>
      <w:marRight w:val="0"/>
      <w:marTop w:val="0"/>
      <w:marBottom w:val="0"/>
      <w:divBdr>
        <w:top w:val="none" w:sz="0" w:space="0" w:color="auto"/>
        <w:left w:val="none" w:sz="0" w:space="0" w:color="auto"/>
        <w:bottom w:val="none" w:sz="0" w:space="0" w:color="auto"/>
        <w:right w:val="none" w:sz="0" w:space="0" w:color="auto"/>
      </w:divBdr>
    </w:div>
    <w:div w:id="155152757">
      <w:bodyDiv w:val="1"/>
      <w:marLeft w:val="0"/>
      <w:marRight w:val="0"/>
      <w:marTop w:val="0"/>
      <w:marBottom w:val="0"/>
      <w:divBdr>
        <w:top w:val="none" w:sz="0" w:space="0" w:color="auto"/>
        <w:left w:val="none" w:sz="0" w:space="0" w:color="auto"/>
        <w:bottom w:val="none" w:sz="0" w:space="0" w:color="auto"/>
        <w:right w:val="none" w:sz="0" w:space="0" w:color="auto"/>
      </w:divBdr>
    </w:div>
    <w:div w:id="290596187">
      <w:bodyDiv w:val="1"/>
      <w:marLeft w:val="0"/>
      <w:marRight w:val="0"/>
      <w:marTop w:val="0"/>
      <w:marBottom w:val="0"/>
      <w:divBdr>
        <w:top w:val="none" w:sz="0" w:space="0" w:color="auto"/>
        <w:left w:val="none" w:sz="0" w:space="0" w:color="auto"/>
        <w:bottom w:val="none" w:sz="0" w:space="0" w:color="auto"/>
        <w:right w:val="none" w:sz="0" w:space="0" w:color="auto"/>
      </w:divBdr>
    </w:div>
    <w:div w:id="294681809">
      <w:bodyDiv w:val="1"/>
      <w:marLeft w:val="0"/>
      <w:marRight w:val="0"/>
      <w:marTop w:val="0"/>
      <w:marBottom w:val="0"/>
      <w:divBdr>
        <w:top w:val="none" w:sz="0" w:space="0" w:color="auto"/>
        <w:left w:val="none" w:sz="0" w:space="0" w:color="auto"/>
        <w:bottom w:val="none" w:sz="0" w:space="0" w:color="auto"/>
        <w:right w:val="none" w:sz="0" w:space="0" w:color="auto"/>
      </w:divBdr>
    </w:div>
    <w:div w:id="341933600">
      <w:bodyDiv w:val="1"/>
      <w:marLeft w:val="0"/>
      <w:marRight w:val="0"/>
      <w:marTop w:val="0"/>
      <w:marBottom w:val="0"/>
      <w:divBdr>
        <w:top w:val="none" w:sz="0" w:space="0" w:color="auto"/>
        <w:left w:val="none" w:sz="0" w:space="0" w:color="auto"/>
        <w:bottom w:val="none" w:sz="0" w:space="0" w:color="auto"/>
        <w:right w:val="none" w:sz="0" w:space="0" w:color="auto"/>
      </w:divBdr>
    </w:div>
    <w:div w:id="590427743">
      <w:bodyDiv w:val="1"/>
      <w:marLeft w:val="0"/>
      <w:marRight w:val="0"/>
      <w:marTop w:val="0"/>
      <w:marBottom w:val="0"/>
      <w:divBdr>
        <w:top w:val="none" w:sz="0" w:space="0" w:color="auto"/>
        <w:left w:val="none" w:sz="0" w:space="0" w:color="auto"/>
        <w:bottom w:val="none" w:sz="0" w:space="0" w:color="auto"/>
        <w:right w:val="none" w:sz="0" w:space="0" w:color="auto"/>
      </w:divBdr>
    </w:div>
    <w:div w:id="783039640">
      <w:bodyDiv w:val="1"/>
      <w:marLeft w:val="0"/>
      <w:marRight w:val="0"/>
      <w:marTop w:val="0"/>
      <w:marBottom w:val="0"/>
      <w:divBdr>
        <w:top w:val="none" w:sz="0" w:space="0" w:color="auto"/>
        <w:left w:val="none" w:sz="0" w:space="0" w:color="auto"/>
        <w:bottom w:val="none" w:sz="0" w:space="0" w:color="auto"/>
        <w:right w:val="none" w:sz="0" w:space="0" w:color="auto"/>
      </w:divBdr>
    </w:div>
    <w:div w:id="847866720">
      <w:bodyDiv w:val="1"/>
      <w:marLeft w:val="0"/>
      <w:marRight w:val="0"/>
      <w:marTop w:val="0"/>
      <w:marBottom w:val="0"/>
      <w:divBdr>
        <w:top w:val="none" w:sz="0" w:space="0" w:color="auto"/>
        <w:left w:val="none" w:sz="0" w:space="0" w:color="auto"/>
        <w:bottom w:val="none" w:sz="0" w:space="0" w:color="auto"/>
        <w:right w:val="none" w:sz="0" w:space="0" w:color="auto"/>
      </w:divBdr>
    </w:div>
    <w:div w:id="943877052">
      <w:bodyDiv w:val="1"/>
      <w:marLeft w:val="0"/>
      <w:marRight w:val="0"/>
      <w:marTop w:val="0"/>
      <w:marBottom w:val="0"/>
      <w:divBdr>
        <w:top w:val="none" w:sz="0" w:space="0" w:color="auto"/>
        <w:left w:val="none" w:sz="0" w:space="0" w:color="auto"/>
        <w:bottom w:val="none" w:sz="0" w:space="0" w:color="auto"/>
        <w:right w:val="none" w:sz="0" w:space="0" w:color="auto"/>
      </w:divBdr>
    </w:div>
    <w:div w:id="1095632115">
      <w:bodyDiv w:val="1"/>
      <w:marLeft w:val="0"/>
      <w:marRight w:val="0"/>
      <w:marTop w:val="0"/>
      <w:marBottom w:val="0"/>
      <w:divBdr>
        <w:top w:val="none" w:sz="0" w:space="0" w:color="auto"/>
        <w:left w:val="none" w:sz="0" w:space="0" w:color="auto"/>
        <w:bottom w:val="none" w:sz="0" w:space="0" w:color="auto"/>
        <w:right w:val="none" w:sz="0" w:space="0" w:color="auto"/>
      </w:divBdr>
      <w:divsChild>
        <w:div w:id="907569528">
          <w:marLeft w:val="0"/>
          <w:marRight w:val="0"/>
          <w:marTop w:val="0"/>
          <w:marBottom w:val="0"/>
          <w:divBdr>
            <w:top w:val="none" w:sz="0" w:space="0" w:color="auto"/>
            <w:left w:val="none" w:sz="0" w:space="0" w:color="auto"/>
            <w:bottom w:val="none" w:sz="0" w:space="0" w:color="auto"/>
            <w:right w:val="none" w:sz="0" w:space="0" w:color="auto"/>
          </w:divBdr>
          <w:divsChild>
            <w:div w:id="1297907128">
              <w:marLeft w:val="0"/>
              <w:marRight w:val="0"/>
              <w:marTop w:val="0"/>
              <w:marBottom w:val="0"/>
              <w:divBdr>
                <w:top w:val="none" w:sz="0" w:space="0" w:color="auto"/>
                <w:left w:val="none" w:sz="0" w:space="0" w:color="auto"/>
                <w:bottom w:val="none" w:sz="0" w:space="0" w:color="auto"/>
                <w:right w:val="none" w:sz="0" w:space="0" w:color="auto"/>
              </w:divBdr>
              <w:divsChild>
                <w:div w:id="92632214">
                  <w:marLeft w:val="0"/>
                  <w:marRight w:val="0"/>
                  <w:marTop w:val="0"/>
                  <w:marBottom w:val="0"/>
                  <w:divBdr>
                    <w:top w:val="none" w:sz="0" w:space="0" w:color="auto"/>
                    <w:left w:val="none" w:sz="0" w:space="0" w:color="auto"/>
                    <w:bottom w:val="none" w:sz="0" w:space="0" w:color="auto"/>
                    <w:right w:val="none" w:sz="0" w:space="0" w:color="auto"/>
                  </w:divBdr>
                  <w:divsChild>
                    <w:div w:id="983660035">
                      <w:marLeft w:val="0"/>
                      <w:marRight w:val="0"/>
                      <w:marTop w:val="0"/>
                      <w:marBottom w:val="0"/>
                      <w:divBdr>
                        <w:top w:val="none" w:sz="0" w:space="0" w:color="auto"/>
                        <w:left w:val="none" w:sz="0" w:space="0" w:color="auto"/>
                        <w:bottom w:val="none" w:sz="0" w:space="0" w:color="auto"/>
                        <w:right w:val="none" w:sz="0" w:space="0" w:color="auto"/>
                      </w:divBdr>
                      <w:divsChild>
                        <w:div w:id="1049307814">
                          <w:marLeft w:val="0"/>
                          <w:marRight w:val="0"/>
                          <w:marTop w:val="0"/>
                          <w:marBottom w:val="0"/>
                          <w:divBdr>
                            <w:top w:val="none" w:sz="0" w:space="0" w:color="auto"/>
                            <w:left w:val="none" w:sz="0" w:space="0" w:color="auto"/>
                            <w:bottom w:val="none" w:sz="0" w:space="0" w:color="auto"/>
                            <w:right w:val="none" w:sz="0" w:space="0" w:color="auto"/>
                          </w:divBdr>
                          <w:divsChild>
                            <w:div w:id="1381633280">
                              <w:marLeft w:val="0"/>
                              <w:marRight w:val="0"/>
                              <w:marTop w:val="0"/>
                              <w:marBottom w:val="0"/>
                              <w:divBdr>
                                <w:top w:val="none" w:sz="0" w:space="0" w:color="auto"/>
                                <w:left w:val="none" w:sz="0" w:space="0" w:color="auto"/>
                                <w:bottom w:val="none" w:sz="0" w:space="0" w:color="auto"/>
                                <w:right w:val="none" w:sz="0" w:space="0" w:color="auto"/>
                              </w:divBdr>
                              <w:divsChild>
                                <w:div w:id="263391745">
                                  <w:marLeft w:val="0"/>
                                  <w:marRight w:val="0"/>
                                  <w:marTop w:val="0"/>
                                  <w:marBottom w:val="0"/>
                                  <w:divBdr>
                                    <w:top w:val="none" w:sz="0" w:space="0" w:color="auto"/>
                                    <w:left w:val="none" w:sz="0" w:space="0" w:color="auto"/>
                                    <w:bottom w:val="none" w:sz="0" w:space="0" w:color="auto"/>
                                    <w:right w:val="none" w:sz="0" w:space="0" w:color="auto"/>
                                  </w:divBdr>
                                  <w:divsChild>
                                    <w:div w:id="138886325">
                                      <w:marLeft w:val="0"/>
                                      <w:marRight w:val="0"/>
                                      <w:marTop w:val="0"/>
                                      <w:marBottom w:val="0"/>
                                      <w:divBdr>
                                        <w:top w:val="none" w:sz="0" w:space="0" w:color="auto"/>
                                        <w:left w:val="none" w:sz="0" w:space="0" w:color="auto"/>
                                        <w:bottom w:val="none" w:sz="0" w:space="0" w:color="auto"/>
                                        <w:right w:val="none" w:sz="0" w:space="0" w:color="auto"/>
                                      </w:divBdr>
                                      <w:divsChild>
                                        <w:div w:id="1040057426">
                                          <w:marLeft w:val="0"/>
                                          <w:marRight w:val="0"/>
                                          <w:marTop w:val="0"/>
                                          <w:marBottom w:val="0"/>
                                          <w:divBdr>
                                            <w:top w:val="none" w:sz="0" w:space="0" w:color="auto"/>
                                            <w:left w:val="none" w:sz="0" w:space="0" w:color="auto"/>
                                            <w:bottom w:val="none" w:sz="0" w:space="0" w:color="auto"/>
                                            <w:right w:val="none" w:sz="0" w:space="0" w:color="auto"/>
                                          </w:divBdr>
                                        </w:div>
                                        <w:div w:id="988439951">
                                          <w:marLeft w:val="0"/>
                                          <w:marRight w:val="0"/>
                                          <w:marTop w:val="0"/>
                                          <w:marBottom w:val="0"/>
                                          <w:divBdr>
                                            <w:top w:val="none" w:sz="0" w:space="0" w:color="auto"/>
                                            <w:left w:val="none" w:sz="0" w:space="0" w:color="auto"/>
                                            <w:bottom w:val="none" w:sz="0" w:space="0" w:color="auto"/>
                                            <w:right w:val="none" w:sz="0" w:space="0" w:color="auto"/>
                                          </w:divBdr>
                                        </w:div>
                                        <w:div w:id="1092628452">
                                          <w:marLeft w:val="0"/>
                                          <w:marRight w:val="0"/>
                                          <w:marTop w:val="0"/>
                                          <w:marBottom w:val="0"/>
                                          <w:divBdr>
                                            <w:top w:val="none" w:sz="0" w:space="0" w:color="auto"/>
                                            <w:left w:val="none" w:sz="0" w:space="0" w:color="auto"/>
                                            <w:bottom w:val="none" w:sz="0" w:space="0" w:color="auto"/>
                                            <w:right w:val="none" w:sz="0" w:space="0" w:color="auto"/>
                                          </w:divBdr>
                                        </w:div>
                                        <w:div w:id="1271090649">
                                          <w:marLeft w:val="0"/>
                                          <w:marRight w:val="0"/>
                                          <w:marTop w:val="0"/>
                                          <w:marBottom w:val="0"/>
                                          <w:divBdr>
                                            <w:top w:val="none" w:sz="0" w:space="0" w:color="auto"/>
                                            <w:left w:val="none" w:sz="0" w:space="0" w:color="auto"/>
                                            <w:bottom w:val="none" w:sz="0" w:space="0" w:color="auto"/>
                                            <w:right w:val="none" w:sz="0" w:space="0" w:color="auto"/>
                                          </w:divBdr>
                                        </w:div>
                                        <w:div w:id="322591541">
                                          <w:marLeft w:val="0"/>
                                          <w:marRight w:val="0"/>
                                          <w:marTop w:val="0"/>
                                          <w:marBottom w:val="0"/>
                                          <w:divBdr>
                                            <w:top w:val="none" w:sz="0" w:space="0" w:color="auto"/>
                                            <w:left w:val="none" w:sz="0" w:space="0" w:color="auto"/>
                                            <w:bottom w:val="none" w:sz="0" w:space="0" w:color="auto"/>
                                            <w:right w:val="none" w:sz="0" w:space="0" w:color="auto"/>
                                          </w:divBdr>
                                        </w:div>
                                        <w:div w:id="329790855">
                                          <w:marLeft w:val="0"/>
                                          <w:marRight w:val="0"/>
                                          <w:marTop w:val="0"/>
                                          <w:marBottom w:val="0"/>
                                          <w:divBdr>
                                            <w:top w:val="none" w:sz="0" w:space="0" w:color="auto"/>
                                            <w:left w:val="none" w:sz="0" w:space="0" w:color="auto"/>
                                            <w:bottom w:val="none" w:sz="0" w:space="0" w:color="auto"/>
                                            <w:right w:val="none" w:sz="0" w:space="0" w:color="auto"/>
                                          </w:divBdr>
                                        </w:div>
                                        <w:div w:id="594509699">
                                          <w:marLeft w:val="0"/>
                                          <w:marRight w:val="0"/>
                                          <w:marTop w:val="0"/>
                                          <w:marBottom w:val="0"/>
                                          <w:divBdr>
                                            <w:top w:val="none" w:sz="0" w:space="0" w:color="auto"/>
                                            <w:left w:val="none" w:sz="0" w:space="0" w:color="auto"/>
                                            <w:bottom w:val="none" w:sz="0" w:space="0" w:color="auto"/>
                                            <w:right w:val="none" w:sz="0" w:space="0" w:color="auto"/>
                                          </w:divBdr>
                                        </w:div>
                                        <w:div w:id="63718918">
                                          <w:marLeft w:val="0"/>
                                          <w:marRight w:val="0"/>
                                          <w:marTop w:val="0"/>
                                          <w:marBottom w:val="0"/>
                                          <w:divBdr>
                                            <w:top w:val="none" w:sz="0" w:space="0" w:color="auto"/>
                                            <w:left w:val="none" w:sz="0" w:space="0" w:color="auto"/>
                                            <w:bottom w:val="none" w:sz="0" w:space="0" w:color="auto"/>
                                            <w:right w:val="none" w:sz="0" w:space="0" w:color="auto"/>
                                          </w:divBdr>
                                        </w:div>
                                        <w:div w:id="1683778156">
                                          <w:marLeft w:val="0"/>
                                          <w:marRight w:val="0"/>
                                          <w:marTop w:val="0"/>
                                          <w:marBottom w:val="0"/>
                                          <w:divBdr>
                                            <w:top w:val="none" w:sz="0" w:space="0" w:color="auto"/>
                                            <w:left w:val="none" w:sz="0" w:space="0" w:color="auto"/>
                                            <w:bottom w:val="none" w:sz="0" w:space="0" w:color="auto"/>
                                            <w:right w:val="none" w:sz="0" w:space="0" w:color="auto"/>
                                          </w:divBdr>
                                        </w:div>
                                        <w:div w:id="1238394212">
                                          <w:marLeft w:val="0"/>
                                          <w:marRight w:val="0"/>
                                          <w:marTop w:val="0"/>
                                          <w:marBottom w:val="0"/>
                                          <w:divBdr>
                                            <w:top w:val="none" w:sz="0" w:space="0" w:color="auto"/>
                                            <w:left w:val="none" w:sz="0" w:space="0" w:color="auto"/>
                                            <w:bottom w:val="none" w:sz="0" w:space="0" w:color="auto"/>
                                            <w:right w:val="none" w:sz="0" w:space="0" w:color="auto"/>
                                          </w:divBdr>
                                        </w:div>
                                        <w:div w:id="1139107970">
                                          <w:marLeft w:val="0"/>
                                          <w:marRight w:val="0"/>
                                          <w:marTop w:val="0"/>
                                          <w:marBottom w:val="0"/>
                                          <w:divBdr>
                                            <w:top w:val="none" w:sz="0" w:space="0" w:color="auto"/>
                                            <w:left w:val="none" w:sz="0" w:space="0" w:color="auto"/>
                                            <w:bottom w:val="none" w:sz="0" w:space="0" w:color="auto"/>
                                            <w:right w:val="none" w:sz="0" w:space="0" w:color="auto"/>
                                          </w:divBdr>
                                        </w:div>
                                        <w:div w:id="15841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640000">
      <w:bodyDiv w:val="1"/>
      <w:marLeft w:val="0"/>
      <w:marRight w:val="0"/>
      <w:marTop w:val="0"/>
      <w:marBottom w:val="0"/>
      <w:divBdr>
        <w:top w:val="none" w:sz="0" w:space="0" w:color="auto"/>
        <w:left w:val="none" w:sz="0" w:space="0" w:color="auto"/>
        <w:bottom w:val="none" w:sz="0" w:space="0" w:color="auto"/>
        <w:right w:val="none" w:sz="0" w:space="0" w:color="auto"/>
      </w:divBdr>
    </w:div>
    <w:div w:id="172722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chleswig-holstein.de/" TargetMode="External"/><Relationship Id="rId26" Type="http://schemas.openxmlformats.org/officeDocument/2006/relationships/hyperlink" Target="https://www.schleswig-holstein.de/DE/Schwerpunkte/Coronavirus/_documents/teaser_erlasse.html" TargetMode="External"/><Relationship Id="rId3" Type="http://schemas.openxmlformats.org/officeDocument/2006/relationships/styles" Target="styles.xml"/><Relationship Id="rId21" Type="http://schemas.openxmlformats.org/officeDocument/2006/relationships/hyperlink" Target="http://www.twitter.com/sozmiS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oststelle@sozmi.landsh.DE-MAIL.de" TargetMode="External"/><Relationship Id="rId25" Type="http://schemas.openxmlformats.org/officeDocument/2006/relationships/hyperlink" Target="https://www.schleswig-holstein.de/DE/Schwerpunkte/Coronavirus/Allgemeines/TeststationenKarte/teststationen_node.html?lang=d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oststelle@sozmi.landsh.de" TargetMode="External"/><Relationship Id="rId20" Type="http://schemas.openxmlformats.org/officeDocument/2006/relationships/hyperlink" Target="http://www.facebook.com/Sozialministerium.SH" TargetMode="External"/><Relationship Id="rId29" Type="http://schemas.openxmlformats.org/officeDocument/2006/relationships/hyperlink" Target="https://www.schleswig-holstein.de/DE/Schwerpunkte/Coronavirus/coronavirus_nod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gesetze-im-internet.de/coronatestv_2021-10/" TargetMode="External"/><Relationship Id="rId32" Type="http://schemas.openxmlformats.org/officeDocument/2006/relationships/hyperlink" Target="https://www.schleswig-holstein.de/DE/Schwerpunkte/Coronavirus/Zahlen/zahlen_node.html"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www.gkv-heilmittel.de/" TargetMode="External"/><Relationship Id="rId28" Type="http://schemas.openxmlformats.org/officeDocument/2006/relationships/hyperlink" Target="http://www.bundesanzeiger.de/pub/de/amtliche-veroeffentlichung?6" TargetMode="External"/><Relationship Id="rId10" Type="http://schemas.openxmlformats.org/officeDocument/2006/relationships/footer" Target="footer1.xml"/><Relationship Id="rId19" Type="http://schemas.openxmlformats.org/officeDocument/2006/relationships/hyperlink" Target="http://www.schleswig-holstein.de/sozialministerium" TargetMode="External"/><Relationship Id="rId31" Type="http://schemas.openxmlformats.org/officeDocument/2006/relationships/hyperlink" Target="https://experience.arcgis.com/experience/478220a4c454480e823b17327b2bf1d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s://www.schleswig-holstein.de/DE/Schwerpunkte/Coronavirus/Allgemeines/Impfzentren/impfzentren_node.html" TargetMode="External"/><Relationship Id="rId27" Type="http://schemas.openxmlformats.org/officeDocument/2006/relationships/hyperlink" Target="http://www.gesetze-im-internet.de/ifsg" TargetMode="External"/><Relationship Id="rId30" Type="http://schemas.openxmlformats.org/officeDocument/2006/relationships/hyperlink" Target="http://www.schleswig-holstein.de/DE/Schwerpunkte/Coronavirus/_documents/teaser_handreichung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Juergensen\Work%20Folders\Desktop\Frau%20Hartmann\Berrierefrei\fertig\Kop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40589-C574-4591-B2A1-9084D4CE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Kopf.dotx</Template>
  <TotalTime>0</TotalTime>
  <Pages>5</Pages>
  <Words>1764</Words>
  <Characters>14287</Characters>
  <Application>Microsoft Office Word</Application>
  <DocSecurity>4</DocSecurity>
  <Lines>119</Lines>
  <Paragraphs>32</Paragraphs>
  <ScaleCrop>false</ScaleCrop>
  <HeadingPairs>
    <vt:vector size="2" baseType="variant">
      <vt:variant>
        <vt:lpstr>Titel</vt:lpstr>
      </vt:variant>
      <vt:variant>
        <vt:i4>1</vt:i4>
      </vt:variant>
    </vt:vector>
  </HeadingPairs>
  <TitlesOfParts>
    <vt:vector size="1" baseType="lpstr">
      <vt:lpstr>16. Hinweisschreiben für Heilmittelerbringer:innen und Hebammen</vt:lpstr>
    </vt:vector>
  </TitlesOfParts>
  <Company>..</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Hinweisschreiben für Heilmittelerbringer:innen und Hebammen</dc:title>
  <dc:subject/>
  <dc:creator>Sozialministerium</dc:creator>
  <cp:keywords/>
  <dc:description/>
  <cp:lastModifiedBy>Feit, Margarete</cp:lastModifiedBy>
  <cp:revision>2</cp:revision>
  <cp:lastPrinted>2021-10-11T13:54:00Z</cp:lastPrinted>
  <dcterms:created xsi:type="dcterms:W3CDTF">2021-12-16T13:52:00Z</dcterms:created>
  <dcterms:modified xsi:type="dcterms:W3CDTF">2021-12-16T13:52:00Z</dcterms:modified>
</cp:coreProperties>
</file>